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C" w:rsidRDefault="002D7CFC"/>
    <w:p w:rsidR="002D7CFC" w:rsidRPr="002D7CFC" w:rsidRDefault="002D7CFC" w:rsidP="002D7CFC">
      <w:pPr>
        <w:jc w:val="center"/>
        <w:rPr>
          <w:rFonts w:ascii="Arial" w:hAnsi="Arial" w:cs="Arial"/>
          <w:sz w:val="40"/>
          <w:szCs w:val="40"/>
        </w:rPr>
      </w:pPr>
      <w:r w:rsidRPr="002D7CFC">
        <w:rPr>
          <w:rFonts w:ascii="Arial" w:hAnsi="Arial" w:cs="Arial"/>
          <w:sz w:val="40"/>
          <w:szCs w:val="40"/>
        </w:rPr>
        <w:t>Opseg kvadrata – ponavljanje</w:t>
      </w:r>
    </w:p>
    <w:p w:rsidR="002D7CFC" w:rsidRDefault="002D7CFC">
      <w:pPr>
        <w:rPr>
          <w:rFonts w:ascii="Arial" w:hAnsi="Arial" w:cs="Arial"/>
          <w:sz w:val="32"/>
          <w:szCs w:val="32"/>
        </w:rPr>
      </w:pPr>
    </w:p>
    <w:p w:rsidR="002D7CFC" w:rsidRPr="002D7CFC" w:rsidRDefault="002D7CFC">
      <w:pPr>
        <w:rPr>
          <w:rFonts w:ascii="Arial" w:hAnsi="Arial" w:cs="Arial"/>
          <w:sz w:val="32"/>
          <w:szCs w:val="32"/>
        </w:rPr>
      </w:pPr>
      <w:r w:rsidRPr="002D7CFC">
        <w:rPr>
          <w:rFonts w:ascii="Arial" w:hAnsi="Arial" w:cs="Arial"/>
          <w:sz w:val="32"/>
          <w:szCs w:val="32"/>
        </w:rPr>
        <w:t xml:space="preserve">POIGRAJ SE I RIJEŠI KVIZ! </w:t>
      </w:r>
      <w:r w:rsidRPr="002D7CFC">
        <w:rPr>
          <w:rFonts w:ascii="Arial" w:hAnsi="Arial" w:cs="Arial"/>
          <w:sz w:val="32"/>
          <w:szCs w:val="32"/>
        </w:rPr>
        <w:sym w:font="Wingdings" w:char="F04A"/>
      </w:r>
      <w:r w:rsidRPr="002D7CFC">
        <w:rPr>
          <w:rFonts w:ascii="Arial" w:hAnsi="Arial" w:cs="Arial"/>
          <w:sz w:val="32"/>
          <w:szCs w:val="32"/>
        </w:rPr>
        <w:t xml:space="preserve"> </w:t>
      </w:r>
    </w:p>
    <w:p w:rsidR="002D7CFC" w:rsidRPr="002D7CFC" w:rsidRDefault="002D7CFC">
      <w:pPr>
        <w:rPr>
          <w:rFonts w:ascii="Arial" w:hAnsi="Arial" w:cs="Arial"/>
          <w:sz w:val="32"/>
          <w:szCs w:val="32"/>
        </w:rPr>
      </w:pPr>
    </w:p>
    <w:p w:rsidR="00DE2BA0" w:rsidRPr="002D7CFC" w:rsidRDefault="002D7CFC">
      <w:pPr>
        <w:rPr>
          <w:rFonts w:ascii="Arial" w:hAnsi="Arial" w:cs="Arial"/>
          <w:sz w:val="32"/>
          <w:szCs w:val="32"/>
        </w:rPr>
      </w:pPr>
      <w:hyperlink r:id="rId4" w:history="1">
        <w:r w:rsidRPr="002D7CFC">
          <w:rPr>
            <w:rStyle w:val="Hyperlink"/>
            <w:rFonts w:ascii="Arial" w:hAnsi="Arial" w:cs="Arial"/>
            <w:sz w:val="32"/>
            <w:szCs w:val="32"/>
          </w:rPr>
          <w:t>https://wordwall.net/resource/902365/matematika/trokut-pravokutnik-kvadrat</w:t>
        </w:r>
      </w:hyperlink>
    </w:p>
    <w:p w:rsidR="002D7CFC" w:rsidRPr="002D7CFC" w:rsidRDefault="002D7CFC">
      <w:pPr>
        <w:rPr>
          <w:rFonts w:ascii="Arial" w:hAnsi="Arial" w:cs="Arial"/>
          <w:sz w:val="32"/>
          <w:szCs w:val="32"/>
        </w:rPr>
      </w:pPr>
    </w:p>
    <w:p w:rsidR="002D7CFC" w:rsidRPr="002D7CFC" w:rsidRDefault="002D7CFC">
      <w:pPr>
        <w:rPr>
          <w:rFonts w:ascii="Arial" w:hAnsi="Arial" w:cs="Arial"/>
          <w:sz w:val="32"/>
          <w:szCs w:val="32"/>
        </w:rPr>
      </w:pPr>
    </w:p>
    <w:p w:rsidR="002D7CFC" w:rsidRPr="002D7CFC" w:rsidRDefault="002D7CFC">
      <w:pPr>
        <w:rPr>
          <w:rFonts w:ascii="Arial" w:hAnsi="Arial" w:cs="Arial"/>
          <w:sz w:val="32"/>
          <w:szCs w:val="32"/>
        </w:rPr>
      </w:pPr>
      <w:r w:rsidRPr="002D7CFC">
        <w:rPr>
          <w:rFonts w:ascii="Arial" w:hAnsi="Arial" w:cs="Arial"/>
          <w:sz w:val="32"/>
          <w:szCs w:val="32"/>
        </w:rPr>
        <w:t xml:space="preserve">Otvori udžbenik Moj mali </w:t>
      </w:r>
      <w:r>
        <w:rPr>
          <w:rFonts w:ascii="Arial" w:hAnsi="Arial" w:cs="Arial"/>
          <w:sz w:val="32"/>
          <w:szCs w:val="32"/>
        </w:rPr>
        <w:t>matematički svijet 4 na stranicu</w:t>
      </w:r>
      <w:r w:rsidRPr="002D7CFC">
        <w:rPr>
          <w:rFonts w:ascii="Arial" w:hAnsi="Arial" w:cs="Arial"/>
          <w:sz w:val="32"/>
          <w:szCs w:val="32"/>
        </w:rPr>
        <w:t xml:space="preserve"> 118 i 119 te ih riješi. </w:t>
      </w:r>
      <w:bookmarkStart w:id="0" w:name="_GoBack"/>
      <w:bookmarkEnd w:id="0"/>
    </w:p>
    <w:sectPr w:rsidR="002D7CFC" w:rsidRPr="002D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C"/>
    <w:rsid w:val="002D7CFC"/>
    <w:rsid w:val="00D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375D-9C55-4EAB-B65B-1C02F75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902365/matematika/trokut-pravokutnik-kvad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2020-03-18T11:44:00Z</dcterms:created>
  <dcterms:modified xsi:type="dcterms:W3CDTF">2020-03-18T11:50:00Z</dcterms:modified>
</cp:coreProperties>
</file>