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AA" w:rsidRDefault="008660AA">
      <w:r>
        <w:t xml:space="preserve">Razvrstajte gudaća i </w:t>
      </w:r>
      <w:proofErr w:type="spellStart"/>
      <w:r>
        <w:t>trzalačka</w:t>
      </w:r>
      <w:proofErr w:type="spellEnd"/>
      <w:r>
        <w:t xml:space="preserve"> glazbala </w:t>
      </w:r>
      <w:bookmarkStart w:id="0" w:name="_GoBack"/>
      <w:bookmarkEnd w:id="0"/>
    </w:p>
    <w:p w:rsidR="008660AA" w:rsidRDefault="008660AA"/>
    <w:p w:rsidR="00EC7B67" w:rsidRDefault="008660AA">
      <w:hyperlink r:id="rId4" w:history="1">
        <w:r>
          <w:rPr>
            <w:rStyle w:val="Hiperveza"/>
          </w:rPr>
          <w:t>https://wordwall.net/hr/resource/1657745/glazbena-kultura/razvrstaj-trza%c4%87a-i-guda%c4%87a-glazbala</w:t>
        </w:r>
      </w:hyperlink>
    </w:p>
    <w:sectPr w:rsidR="00EC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AA"/>
    <w:rsid w:val="008660AA"/>
    <w:rsid w:val="00E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4EF3"/>
  <w15:chartTrackingRefBased/>
  <w15:docId w15:val="{AE9BC0D4-3DFA-4A47-BDBB-09C74D19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657745/glazbena-kultura/razvrstaj-trza%c4%87a-i-guda%c4%87a-glazba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2020-05-26T08:50:00Z</dcterms:created>
  <dcterms:modified xsi:type="dcterms:W3CDTF">2020-05-26T08:52:00Z</dcterms:modified>
</cp:coreProperties>
</file>