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26" w:rsidRPr="00E513EB" w:rsidRDefault="00E513EB">
      <w:pPr>
        <w:rPr>
          <w:sz w:val="36"/>
          <w:szCs w:val="36"/>
        </w:rPr>
      </w:pPr>
      <w:r w:rsidRPr="00E513EB">
        <w:rPr>
          <w:sz w:val="36"/>
          <w:szCs w:val="36"/>
        </w:rPr>
        <w:t xml:space="preserve">MATEMATIKA –DOPUNSKA </w:t>
      </w:r>
      <w:r>
        <w:rPr>
          <w:sz w:val="36"/>
          <w:szCs w:val="36"/>
        </w:rPr>
        <w:t>27.6.</w:t>
      </w:r>
    </w:p>
    <w:p w:rsidR="00E513EB" w:rsidRPr="00E513EB" w:rsidRDefault="00E513EB">
      <w:pPr>
        <w:rPr>
          <w:sz w:val="32"/>
          <w:szCs w:val="32"/>
        </w:rPr>
      </w:pPr>
      <w:r w:rsidRPr="00E513EB">
        <w:rPr>
          <w:sz w:val="32"/>
          <w:szCs w:val="32"/>
        </w:rPr>
        <w:t>IZABERI BAREM JEDAN LISTIĆ, RIJEŠI GA PA MI POŠALJI. OSTALO IMAŠ ZA VJEŽBU AKO ŽELIŠ!</w:t>
      </w:r>
    </w:p>
    <w:p w:rsidR="00894BA7" w:rsidRPr="001562FB" w:rsidRDefault="00F153F3" w:rsidP="00894BA7">
      <w:pPr>
        <w:tabs>
          <w:tab w:val="left" w:pos="1785"/>
        </w:tabs>
        <w:spacing w:line="360" w:lineRule="auto"/>
        <w:ind w:firstLine="708"/>
        <w:rPr>
          <w:rFonts w:ascii="Arial" w:hAnsi="Arial" w:cs="Arial"/>
          <w:szCs w:val="32"/>
        </w:rPr>
      </w:pPr>
      <w:r w:rsidRPr="00F153F3">
        <w:rPr>
          <w:rFonts w:ascii="Arial" w:hAnsi="Arial" w:cs="Arial"/>
          <w:szCs w:val="32"/>
        </w:rPr>
        <w:drawing>
          <wp:inline distT="0" distB="0" distL="0" distR="0">
            <wp:extent cx="3524250" cy="4800600"/>
            <wp:effectExtent l="19050" t="0" r="0" b="0"/>
            <wp:docPr id="2" name="Slika 9" descr="Wat leert jouw kind in het eerste leerjaar? Rekenen: Voor rekenen werkt het eerste leerjaar met de methode &quot;Rekensprong plus&quot;. De voordelen die wij zien in deze methode: Je kind krijgt een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t leert jouw kind in het eerste leerjaar? Rekenen: Voor rekenen werkt het eerste leerjaar met de methode &quot;Rekensprong plus&quot;. De voordelen die wij zien in deze methode: Je kind krijgt een l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263" r="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A7" w:rsidRPr="001562FB" w:rsidRDefault="00894BA7" w:rsidP="00894BA7">
      <w:pPr>
        <w:tabs>
          <w:tab w:val="left" w:pos="1785"/>
        </w:tabs>
        <w:spacing w:line="360" w:lineRule="auto"/>
        <w:rPr>
          <w:rFonts w:ascii="Arial" w:hAnsi="Arial" w:cs="Arial"/>
          <w:szCs w:val="32"/>
        </w:rPr>
      </w:pPr>
    </w:p>
    <w:p w:rsidR="00894BA7" w:rsidRDefault="00894BA7" w:rsidP="00894BA7">
      <w:pPr>
        <w:tabs>
          <w:tab w:val="left" w:pos="1785"/>
        </w:tabs>
        <w:spacing w:line="360" w:lineRule="auto"/>
        <w:ind w:firstLine="708"/>
        <w:rPr>
          <w:rFonts w:ascii="Arial" w:hAnsi="Arial" w:cs="Arial"/>
          <w:szCs w:val="32"/>
        </w:rPr>
      </w:pPr>
    </w:p>
    <w:p w:rsidR="00894BA7" w:rsidRDefault="00894BA7" w:rsidP="00894BA7">
      <w:pPr>
        <w:tabs>
          <w:tab w:val="left" w:pos="1785"/>
        </w:tabs>
        <w:spacing w:line="360" w:lineRule="auto"/>
        <w:ind w:firstLine="708"/>
        <w:rPr>
          <w:rFonts w:ascii="Arial" w:hAnsi="Arial" w:cs="Arial"/>
          <w:szCs w:val="32"/>
        </w:rPr>
      </w:pPr>
    </w:p>
    <w:p w:rsidR="00894BA7" w:rsidRPr="001562FB" w:rsidRDefault="00894BA7" w:rsidP="00894BA7">
      <w:pPr>
        <w:tabs>
          <w:tab w:val="left" w:pos="1785"/>
        </w:tabs>
        <w:spacing w:line="360" w:lineRule="auto"/>
        <w:ind w:firstLine="708"/>
        <w:rPr>
          <w:rFonts w:ascii="Arial" w:hAnsi="Arial" w:cs="Arial"/>
          <w:szCs w:val="32"/>
        </w:rPr>
      </w:pPr>
    </w:p>
    <w:p w:rsidR="00894BA7" w:rsidRDefault="00894BA7" w:rsidP="00EA67EC">
      <w:pPr>
        <w:tabs>
          <w:tab w:val="left" w:pos="1785"/>
        </w:tabs>
        <w:spacing w:line="360" w:lineRule="auto"/>
        <w:ind w:firstLine="708"/>
      </w:pPr>
    </w:p>
    <w:p w:rsidR="00894BA7" w:rsidRDefault="00894BA7"/>
    <w:p w:rsidR="00894BA7" w:rsidRDefault="00894BA7"/>
    <w:p w:rsidR="00E513EB" w:rsidRDefault="00E513EB" w:rsidP="00894BA7">
      <w:pPr>
        <w:pStyle w:val="Zadatak"/>
      </w:pPr>
    </w:p>
    <w:p w:rsidR="00E513EB" w:rsidRDefault="00E513EB" w:rsidP="00894BA7">
      <w:pPr>
        <w:pStyle w:val="Zadatak"/>
      </w:pPr>
    </w:p>
    <w:p w:rsidR="00894BA7" w:rsidRPr="00822CEE" w:rsidRDefault="00EA67EC" w:rsidP="00894BA7">
      <w:pPr>
        <w:pStyle w:val="Zadatak"/>
        <w:rPr>
          <w:rFonts w:ascii="Arial" w:hAnsi="Arial" w:cs="Arial"/>
          <w:szCs w:val="32"/>
        </w:rPr>
      </w:pPr>
      <w:r>
        <w:t>R</w:t>
      </w:r>
      <w:r w:rsidR="00894BA7">
        <w:t>ačunaj s pomoću brojevne crte.</w:t>
      </w:r>
    </w:p>
    <w:p w:rsidR="00894BA7" w:rsidRPr="001562FB" w:rsidRDefault="009C4167" w:rsidP="00894BA7">
      <w:pPr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w:pict>
          <v:rect id="Rectangle 379" o:spid="_x0000_s1084" style="position:absolute;margin-left:241.15pt;margin-top:76.1pt;width:25.5pt;height:31.5pt;z-index:251720704;visibility:visible;mso-width-relative:margin;mso-height-relative:margin;v-text-anchor:middle" strokecolor="#00b0f0" strokeweight="2pt"/>
        </w:pict>
      </w:r>
      <w:r>
        <w:rPr>
          <w:rFonts w:ascii="Arial" w:hAnsi="Arial" w:cs="Arial"/>
          <w:noProof/>
          <w:szCs w:val="32"/>
        </w:rPr>
        <w:pict>
          <v:rect id="Rectangle 377" o:spid="_x0000_s1082" style="position:absolute;margin-left:103.9pt;margin-top:76.1pt;width:25.5pt;height:31.5pt;z-index:251718656;visibility:visible;mso-width-relative:margin;mso-height-relative:margin;v-text-anchor:middle" strokecolor="red" strokeweight="2pt">
            <v:textbox style="mso-next-textbox:#Rectangle 377">
              <w:txbxContent>
                <w:p w:rsidR="00894BA7" w:rsidRPr="008B24C4" w:rsidRDefault="00894BA7" w:rsidP="00894BA7">
                  <w:pPr>
                    <w:rPr>
                      <w:rFonts w:ascii="Arial" w:hAnsi="Arial" w:cs="Arial"/>
                      <w:color w:val="FF0000"/>
                      <w:szCs w:val="32"/>
                    </w:rPr>
                  </w:pPr>
                  <w:r w:rsidRPr="008B24C4">
                    <w:rPr>
                      <w:rFonts w:ascii="Arial" w:hAnsi="Arial" w:cs="Arial"/>
                      <w:color w:val="FF0000"/>
                      <w:szCs w:val="32"/>
                    </w:rPr>
                    <w:t>6</w:t>
                  </w:r>
                </w:p>
              </w:txbxContent>
            </v:textbox>
          </v:rect>
        </w:pict>
      </w:r>
      <w:r w:rsidR="00894BA7">
        <w:rPr>
          <w:rFonts w:ascii="Arial" w:hAnsi="Arial" w:cs="Arial"/>
          <w:noProof/>
          <w:szCs w:val="32"/>
          <w:lang w:eastAsia="hr-HR"/>
        </w:rPr>
        <w:drawing>
          <wp:inline distT="0" distB="0" distL="0" distR="0">
            <wp:extent cx="5753100" cy="866775"/>
            <wp:effectExtent l="19050" t="0" r="0" b="0"/>
            <wp:docPr id="7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A7" w:rsidRPr="001562FB" w:rsidRDefault="00894BA7" w:rsidP="00894BA7">
      <w:pPr>
        <w:ind w:firstLine="708"/>
        <w:rPr>
          <w:rFonts w:ascii="Arial" w:hAnsi="Arial" w:cs="Arial"/>
          <w:szCs w:val="32"/>
        </w:rPr>
      </w:pPr>
      <w:r w:rsidRPr="001562FB">
        <w:rPr>
          <w:rFonts w:ascii="Arial" w:hAnsi="Arial" w:cs="Arial"/>
          <w:color w:val="FF0000"/>
          <w:szCs w:val="32"/>
        </w:rPr>
        <w:t>12 – 6 =</w:t>
      </w:r>
      <w:r w:rsidRPr="001562FB">
        <w:rPr>
          <w:rFonts w:ascii="Arial" w:hAnsi="Arial" w:cs="Arial"/>
          <w:szCs w:val="32"/>
        </w:rPr>
        <w:tab/>
      </w:r>
      <w:r w:rsidRPr="001562FB">
        <w:rPr>
          <w:rFonts w:ascii="Arial" w:hAnsi="Arial" w:cs="Arial"/>
          <w:szCs w:val="32"/>
        </w:rPr>
        <w:tab/>
      </w:r>
      <w:r w:rsidRPr="001562FB">
        <w:rPr>
          <w:rFonts w:ascii="Arial" w:hAnsi="Arial" w:cs="Arial"/>
          <w:szCs w:val="32"/>
        </w:rPr>
        <w:tab/>
        <w:t>14 – 5 =</w:t>
      </w:r>
    </w:p>
    <w:p w:rsidR="00894BA7" w:rsidRPr="001562FB" w:rsidRDefault="009C4167" w:rsidP="00894BA7">
      <w:pPr>
        <w:ind w:firstLine="708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w:pict>
          <v:rect id="Rectangle 380" o:spid="_x0000_s1085" style="position:absolute;left:0;text-align:left;margin-left:241.15pt;margin-top:26.05pt;width:25.5pt;height:31.5pt;z-index:251721728;visibility:visible;mso-width-relative:margin;mso-height-relative:margin;v-text-anchor:middle" strokecolor="#00b0f0" strokeweight="2pt"/>
        </w:pict>
      </w:r>
      <w:r>
        <w:rPr>
          <w:rFonts w:ascii="Arial" w:hAnsi="Arial" w:cs="Arial"/>
          <w:noProof/>
          <w:szCs w:val="32"/>
        </w:rPr>
        <w:pict>
          <v:rect id="Rectangle 378" o:spid="_x0000_s1083" style="position:absolute;left:0;text-align:left;margin-left:103.9pt;margin-top:26.2pt;width:25.5pt;height:31.5pt;z-index:251719680;visibility:visible;mso-width-relative:margin;mso-height-relative:margin;v-text-anchor:middle" strokecolor="#00b0f0" strokeweight="2pt"/>
        </w:pict>
      </w:r>
    </w:p>
    <w:p w:rsidR="00894BA7" w:rsidRPr="001562FB" w:rsidRDefault="00894BA7" w:rsidP="00894BA7">
      <w:pPr>
        <w:ind w:firstLine="708"/>
        <w:rPr>
          <w:rFonts w:ascii="Arial" w:hAnsi="Arial" w:cs="Arial"/>
          <w:szCs w:val="32"/>
        </w:rPr>
      </w:pPr>
      <w:r w:rsidRPr="001562FB">
        <w:rPr>
          <w:rFonts w:ascii="Arial" w:hAnsi="Arial" w:cs="Arial"/>
          <w:szCs w:val="32"/>
        </w:rPr>
        <w:t xml:space="preserve">15 – 9 = </w:t>
      </w:r>
      <w:r w:rsidRPr="001562FB">
        <w:rPr>
          <w:rFonts w:ascii="Arial" w:hAnsi="Arial" w:cs="Arial"/>
          <w:szCs w:val="32"/>
        </w:rPr>
        <w:tab/>
      </w:r>
      <w:r w:rsidRPr="001562FB">
        <w:rPr>
          <w:rFonts w:ascii="Arial" w:hAnsi="Arial" w:cs="Arial"/>
          <w:szCs w:val="32"/>
        </w:rPr>
        <w:tab/>
      </w:r>
      <w:r w:rsidRPr="001562FB">
        <w:rPr>
          <w:rFonts w:ascii="Arial" w:hAnsi="Arial" w:cs="Arial"/>
          <w:szCs w:val="32"/>
        </w:rPr>
        <w:tab/>
        <w:t>11 – 4 =</w:t>
      </w:r>
    </w:p>
    <w:p w:rsidR="00894BA7" w:rsidRDefault="00894BA7"/>
    <w:p w:rsidR="00894BA7" w:rsidRDefault="00894BA7">
      <w:r>
        <w:rPr>
          <w:noProof/>
          <w:lang w:eastAsia="hr-HR"/>
        </w:rPr>
        <w:lastRenderedPageBreak/>
        <w:drawing>
          <wp:inline distT="0" distB="0" distL="0" distR="0">
            <wp:extent cx="4724400" cy="8934450"/>
            <wp:effectExtent l="19050" t="0" r="0" b="0"/>
            <wp:docPr id="12" name="Slika 12" descr="sind fertig und ich kann mir vorstellen, dass die jetzt von so manchem Kind genutzt werden können euch einen schönen Tag LG Gil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nd fertig und ich kann mir vorstellen, dass die jetzt von so manchem Kind genutzt werden können euch einen schönen Tag LG Gill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110" t="7291" r="11702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43600" cy="8408020"/>
            <wp:effectExtent l="19050" t="0" r="0" b="0"/>
            <wp:docPr id="15" name="Slika 15" descr="hier jetzt das Rechenheft zum Minusrechnen für Kinder, die wiederholende und vertiefende Übung brauchen... (wir werden es in dieser Wo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er jetzt das Rechenheft zum Minusrechnen für Kinder, die wiederholende und vertiefende Übung brauchen... (wir werden es in dieser Woc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022" r="5496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7EC">
        <w:rPr>
          <w:noProof/>
          <w:lang w:eastAsia="hr-HR"/>
        </w:rPr>
        <w:lastRenderedPageBreak/>
        <w:drawing>
          <wp:inline distT="0" distB="0" distL="0" distR="0">
            <wp:extent cx="5572619" cy="6581775"/>
            <wp:effectExtent l="19050" t="0" r="9031" b="0"/>
            <wp:docPr id="21" name="Slika 21" descr="https://2.bp.blogspot.com/-ztdOqzGG-Gc/VVc8AyntnPI/AAAAAAAAHAI/uWLDLIOOrpc/s1600/8%2BArbeitsbl%C3%A4tter%2Bzum%2BF%C3%B6rder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ztdOqzGG-Gc/VVc8AyntnPI/AAAAAAAAHAI/uWLDLIOOrpc/s1600/8%2BArbeitsbl%C3%A4tter%2Bzum%2BF%C3%B6rdern-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806" r="3305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19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7EC">
        <w:rPr>
          <w:noProof/>
          <w:lang w:eastAsia="hr-HR"/>
        </w:rPr>
        <w:lastRenderedPageBreak/>
        <w:drawing>
          <wp:inline distT="0" distB="0" distL="0" distR="0">
            <wp:extent cx="5477105" cy="6467475"/>
            <wp:effectExtent l="19050" t="0" r="9295" b="0"/>
            <wp:docPr id="24" name="Slika 24" descr="https://3.bp.blogspot.com/---gxb2bYL-8/VVc8BnY6r2I/AAAAAAAAHAM/mdWw-WXUj5k/s1600/8%2BArbeitsbl%C3%A4tter%2Bzum%2BF%C3%B6rder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--gxb2bYL-8/VVc8BnY6r2I/AAAAAAAAHAM/mdWw-WXUj5k/s1600/8%2BArbeitsbl%C3%A4tter%2Bzum%2BF%C3%B6rdern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662" r="495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0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7EC">
        <w:rPr>
          <w:noProof/>
          <w:lang w:eastAsia="hr-HR"/>
        </w:rPr>
        <w:lastRenderedPageBreak/>
        <w:drawing>
          <wp:inline distT="0" distB="0" distL="0" distR="0">
            <wp:extent cx="5705475" cy="7017429"/>
            <wp:effectExtent l="19050" t="0" r="952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735" t="27353" r="4139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0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3EB">
        <w:rPr>
          <w:noProof/>
          <w:lang w:eastAsia="hr-HR"/>
        </w:rPr>
        <w:lastRenderedPageBreak/>
        <w:drawing>
          <wp:inline distT="0" distB="0" distL="0" distR="0">
            <wp:extent cx="5705475" cy="7700832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736" t="15882" r="18016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BA7" w:rsidSect="00E74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4BA7"/>
    <w:rsid w:val="005E45B5"/>
    <w:rsid w:val="007203A9"/>
    <w:rsid w:val="0078013D"/>
    <w:rsid w:val="00894BA7"/>
    <w:rsid w:val="009C4167"/>
    <w:rsid w:val="00B96D83"/>
    <w:rsid w:val="00E513EB"/>
    <w:rsid w:val="00E74F26"/>
    <w:rsid w:val="00EA67EC"/>
    <w:rsid w:val="00F15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F2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9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4BA7"/>
    <w:rPr>
      <w:rFonts w:ascii="Tahoma" w:hAnsi="Tahoma" w:cs="Tahoma"/>
      <w:sz w:val="16"/>
      <w:szCs w:val="16"/>
    </w:rPr>
  </w:style>
  <w:style w:type="paragraph" w:customStyle="1" w:styleId="Zadatak">
    <w:name w:val="Zadatak"/>
    <w:basedOn w:val="Normal"/>
    <w:qFormat/>
    <w:rsid w:val="00894BA7"/>
    <w:rPr>
      <w:rFonts w:ascii="Calibri" w:eastAsia="Calibri" w:hAnsi="Calibri" w:cs="Times New Roman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2020-05-25T10:00:00Z</dcterms:created>
  <dcterms:modified xsi:type="dcterms:W3CDTF">2020-05-25T10:00:00Z</dcterms:modified>
</cp:coreProperties>
</file>