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Tjelesno-zdravstvena kultura</w:t>
      </w:r>
    </w:p>
    <w:p>
      <w:pPr>
        <w:pStyle w:val="Normal"/>
        <w:spacing w:lineRule="auto" w:line="240"/>
        <w:rPr>
          <w:rFonts w:ascii="Calibri" w:hAnsi="Calibri" w:eastAsia="Calibri" w:cs="" w:asciiTheme="minorHAnsi" w:cstheme="minorBidi" w:eastAsiaTheme="minorHAnsi" w:hAnsiTheme="minorHAnsi"/>
          <w:sz w:val="24"/>
          <w:szCs w:val="24"/>
        </w:rPr>
      </w:pPr>
      <w:r>
        <w:rPr>
          <w:rFonts w:eastAsia="Calibri" w:cs="" w:cstheme="minorBidi" w:eastAsiaTheme="minorHAnsi"/>
          <w:sz w:val="24"/>
          <w:szCs w:val="24"/>
        </w:rPr>
        <w:t>Kolut naprijed niz kosinu</w:t>
      </w:r>
    </w:p>
    <w:p>
      <w:pPr>
        <w:pStyle w:val="Normal"/>
        <w:rPr>
          <w:b/>
          <w:b/>
          <w:color w:val="FF0000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</w:rPr>
        <w:t xml:space="preserve">Sunožni i jednonožni poskoci po označenim prostorima </w:t>
      </w:r>
    </w:p>
    <w:p>
      <w:pPr>
        <w:pStyle w:val="Normal"/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UVODNI DIO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Krenimo u vedrom i rasplesanom ozračju:</w:t>
        <w:br/>
      </w:r>
      <w:hyperlink r:id="rId2">
        <w:r>
          <w:rPr>
            <w:rStyle w:val="Internetskapoveznica"/>
            <w:sz w:val="24"/>
            <w:szCs w:val="24"/>
          </w:rPr>
          <w:t>https://www.youtube.com/watch?v=UP-ctUE4DHo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GLAVNI DIO</w:t>
      </w:r>
    </w:p>
    <w:p>
      <w:pPr>
        <w:pStyle w:val="ListParagraph"/>
        <w:numPr>
          <w:ilvl w:val="0"/>
          <w:numId w:val="6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Slijedi upute i vježbaj:</w:t>
        <w:br/>
      </w:r>
      <w:hyperlink r:id="rId3">
        <w:r>
          <w:rPr>
            <w:rStyle w:val="Internetskapoveznica"/>
            <w:sz w:val="24"/>
            <w:szCs w:val="24"/>
          </w:rPr>
          <w:t>https://www.youtube.com/watch?v=s25urF6Ew3M</w:t>
        </w:r>
      </w:hyperlink>
      <w:r>
        <w:rPr>
          <w:rStyle w:val="Internetskapoveznica"/>
          <w:color w:val="FF0000"/>
          <w:sz w:val="24"/>
          <w:szCs w:val="24"/>
        </w:rPr>
        <w:t xml:space="preserve"> </w:t>
      </w:r>
    </w:p>
    <w:p>
      <w:pPr>
        <w:pStyle w:val="ListParagraph"/>
        <w:spacing w:lineRule="auto" w:line="240"/>
        <w:rPr>
          <w:rFonts w:ascii="Calibri" w:hAnsi="Calibri" w:eastAsia="Calibri" w:cs="" w:asciiTheme="minorHAnsi" w:cstheme="minorBidi" w:eastAsiaTheme="minorHAnsi" w:hAnsiTheme="minorHAnsi"/>
          <w:sz w:val="24"/>
          <w:szCs w:val="24"/>
        </w:rPr>
      </w:pPr>
      <w:r>
        <w:rPr>
          <w:rFonts w:eastAsia="Calibri" w:cs="" w:cstheme="minorBidi" w:eastAsiaTheme="minorHAns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Otvori poveznicu i pogledaj kako se pravilno izvodi kolut naprijed niz kosinu.</w:t>
        <w:br/>
      </w:r>
      <w:hyperlink r:id="rId4">
        <w:r>
          <w:rPr>
            <w:rStyle w:val="Internetskapoveznica"/>
            <w:sz w:val="24"/>
            <w:szCs w:val="24"/>
          </w:rPr>
          <w:t>https://www.youtube.com/watch?v=g7xZPYp0q9w</w:t>
        </w:r>
      </w:hyperlink>
      <w:r>
        <w:rPr>
          <w:sz w:val="24"/>
          <w:szCs w:val="24"/>
        </w:rPr>
        <w:t xml:space="preserve">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Umjesto strunjače može ti poslužiti madrac ili neka deblja spužva. Kako bi dobio/ la kosinu, zamoli nekoga od ukućana da pod madrac (spužvu) podmetne nešto, npr. preklopljenu deku ili neki drugi predmet.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Više puta izvedi kolut naprijed niz kosinu, kako je prikazano na videu. Neka u z tebe uvijek bude netko od odraslih ukućana kako bi pomogao, ako zatreba.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" w:asciiTheme="minorHAnsi" w:cstheme="minorBidi" w:eastAsiaTheme="minorHAnsi" w:hAnsiTheme="minorHAnsi"/>
          <w:sz w:val="24"/>
          <w:szCs w:val="24"/>
        </w:rPr>
      </w:pPr>
      <w:r>
        <w:rPr>
          <w:sz w:val="24"/>
          <w:szCs w:val="24"/>
        </w:rPr>
        <w:t xml:space="preserve">Na tlu prostorije u svome domu označi </w:t>
      </w:r>
      <w:r>
        <w:rPr>
          <w:rFonts w:eastAsia="Calibri" w:cs="" w:cstheme="minorBidi" w:eastAsiaTheme="minorHAnsi"/>
          <w:sz w:val="24"/>
          <w:szCs w:val="24"/>
        </w:rPr>
        <w:t xml:space="preserve">nekoliko krugova (ili stavi obruče) u obliku izlomljene crte. </w:t>
        <w:br/>
        <w:t>Razmaci između krugova neka budu takvi da možeš skakati iz jednog kruga u drugi, dakle ne preveliki.</w:t>
        <w:br/>
        <w:t>Skači iz kruga u krug odrazom s jedne noge na drugu, zatim skači sunožnim odrazom.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  <w:t>ZAVRŠNI DIO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Nađi pero i  baci ga uvis. Neprekidnim i pravodobnim puhanjem nastoj pero što dulje zadržati u zraku.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Neka ti se u ovoj igri pridruži netko od ukućana sa svojim perom.</w:t>
        <w:br/>
        <w:t>Natječite se! Tko najdulje održi pero u zraku, taj je pobjednik!!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b w:val="false"/>
        <w:effect w:val="non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3fac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643fac"/>
    <w:rPr>
      <w:color w:val="0563C1" w:themeColor="hyperlink"/>
      <w:u w:val="single"/>
    </w:rPr>
  </w:style>
  <w:style w:type="character" w:styleId="Posjeenainternetskapoveznica">
    <w:name w:val="Posjećena internetska poveznica"/>
    <w:rPr>
      <w:color w:val="80000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43fac"/>
    <w:pPr>
      <w:spacing w:before="0" w:after="160"/>
      <w:ind w:left="720" w:hanging="0"/>
      <w:contextualSpacing/>
    </w:pPr>
    <w:rPr/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UP-ctUE4DHo" TargetMode="External"/><Relationship Id="rId3" Type="http://schemas.openxmlformats.org/officeDocument/2006/relationships/hyperlink" Target="https://www.youtube.com/watch?v=s25urF6Ew3M" TargetMode="External"/><Relationship Id="rId4" Type="http://schemas.openxmlformats.org/officeDocument/2006/relationships/hyperlink" Target="https://www.youtube.com/watch?v=g7xZPYp0q9w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LibreOffice/7.0.1.2$Windows_X86_64 LibreOffice_project/7cbcfc562f6eb6708b5ff7d7397325de9e764452</Application>
  <Pages>1</Pages>
  <Words>197</Words>
  <Characters>1111</Characters>
  <CharactersWithSpaces>1296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2021-01-30T14:16:00Z</dcterms:created>
  <dc:creator>Administrator</dc:creator>
  <dc:description/>
  <dc:language>hr-HR</dc:language>
  <cp:lastModifiedBy/>
  <dcterms:modified xsi:type="dcterms:W3CDTF">2022-01-21T06:37:51Z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