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789" w:rsidRDefault="002C3789" w:rsidP="002C3789"/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2C3789" w:rsidTr="002B5B13">
        <w:tc>
          <w:tcPr>
            <w:tcW w:w="3936" w:type="dxa"/>
          </w:tcPr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36"/>
            </w:tblGrid>
            <w:tr w:rsidR="002C3789" w:rsidRPr="00786D81" w:rsidTr="002B5B13">
              <w:tc>
                <w:tcPr>
                  <w:tcW w:w="3936" w:type="dxa"/>
                </w:tcPr>
                <w:p w:rsidR="002C3789" w:rsidRPr="00786D81" w:rsidRDefault="002C3789" w:rsidP="002C3789">
                  <w:pPr>
                    <w:rPr>
                      <w:b/>
                      <w:sz w:val="24"/>
                      <w:szCs w:val="24"/>
                    </w:rPr>
                  </w:pPr>
                  <w:r w:rsidRPr="00786D81">
                    <w:rPr>
                      <w:b/>
                      <w:sz w:val="24"/>
                      <w:szCs w:val="24"/>
                    </w:rPr>
                    <w:t>REPUBLIKA HRVATSKA</w:t>
                  </w:r>
                </w:p>
                <w:p w:rsidR="002C3789" w:rsidRPr="00786D81" w:rsidRDefault="002C3789" w:rsidP="002C3789">
                  <w:pPr>
                    <w:rPr>
                      <w:b/>
                      <w:sz w:val="24"/>
                      <w:szCs w:val="24"/>
                    </w:rPr>
                  </w:pPr>
                  <w:r w:rsidRPr="00786D81">
                    <w:rPr>
                      <w:b/>
                      <w:sz w:val="24"/>
                      <w:szCs w:val="24"/>
                    </w:rPr>
                    <w:t>GRAD ZAGREB</w:t>
                  </w:r>
                </w:p>
                <w:p w:rsidR="002C3789" w:rsidRPr="00786D81" w:rsidRDefault="002C3789" w:rsidP="002C3789">
                  <w:pPr>
                    <w:rPr>
                      <w:b/>
                      <w:sz w:val="24"/>
                      <w:szCs w:val="24"/>
                    </w:rPr>
                  </w:pPr>
                  <w:r w:rsidRPr="00786D81">
                    <w:rPr>
                      <w:b/>
                      <w:sz w:val="24"/>
                      <w:szCs w:val="24"/>
                    </w:rPr>
                    <w:t>OŠ GRIGORA VITEZA</w:t>
                  </w:r>
                </w:p>
                <w:p w:rsidR="002C3789" w:rsidRPr="00786D81" w:rsidRDefault="002C3789" w:rsidP="002C378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176E49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KLASA:</w:t>
            </w:r>
            <w:r w:rsidR="001F19AC" w:rsidRPr="00786D81">
              <w:rPr>
                <w:sz w:val="24"/>
                <w:szCs w:val="24"/>
              </w:rPr>
              <w:t xml:space="preserve"> 112-02/2</w:t>
            </w:r>
            <w:r w:rsidR="001F19AC">
              <w:rPr>
                <w:sz w:val="24"/>
                <w:szCs w:val="24"/>
              </w:rPr>
              <w:t>4</w:t>
            </w:r>
            <w:r w:rsidR="001F19AC" w:rsidRPr="00786D81">
              <w:rPr>
                <w:sz w:val="24"/>
                <w:szCs w:val="24"/>
              </w:rPr>
              <w:t>-01/</w:t>
            </w:r>
            <w:r w:rsidR="00E02388">
              <w:rPr>
                <w:sz w:val="24"/>
                <w:szCs w:val="24"/>
              </w:rPr>
              <w:t>15</w:t>
            </w:r>
            <w:bookmarkStart w:id="0" w:name="_GoBack"/>
            <w:bookmarkEnd w:id="0"/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UR</w:t>
            </w:r>
            <w:r w:rsidR="00176E49">
              <w:rPr>
                <w:sz w:val="24"/>
                <w:szCs w:val="24"/>
              </w:rPr>
              <w:t>BROJ:</w:t>
            </w:r>
            <w:r w:rsidR="001F19AC">
              <w:rPr>
                <w:sz w:val="24"/>
                <w:szCs w:val="24"/>
              </w:rPr>
              <w:t>251-202-24-1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 xml:space="preserve">Zagreb, </w:t>
            </w:r>
            <w:r w:rsidR="00634E8D">
              <w:rPr>
                <w:sz w:val="24"/>
                <w:szCs w:val="24"/>
              </w:rPr>
              <w:t>21</w:t>
            </w:r>
            <w:r w:rsidRPr="00786D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435A4">
              <w:rPr>
                <w:sz w:val="24"/>
                <w:szCs w:val="24"/>
              </w:rPr>
              <w:t>10</w:t>
            </w:r>
            <w:r w:rsidRPr="00786D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86D8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573AB0" w:rsidRDefault="00573AB0" w:rsidP="00573AB0">
            <w:pPr>
              <w:spacing w:line="276" w:lineRule="auto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>Na temelju članka 107. Zakona o odgoju i obrazovanju u osnovnoj i srednjoj školi (Narodne novine broj 87/08., 86/09., 92/10., 105/10., 90/11., 16/12., 86/12., 126/12., 94/13., 152/14., 7/17., 68/18., 98/19., 64/20., 151/22.</w:t>
            </w:r>
            <w:r w:rsidR="009C36CD">
              <w:rPr>
                <w:sz w:val="24"/>
                <w:szCs w:val="24"/>
              </w:rPr>
              <w:t>,155/23.,156/23</w:t>
            </w:r>
            <w:r>
              <w:rPr>
                <w:sz w:val="24"/>
                <w:szCs w:val="24"/>
              </w:rPr>
              <w:t xml:space="preserve"> - u daljnjem tekstu: Zakon), Zakona o radu (Narodne novine broj 93/14., 127/17., 98/19., 64/20., 151/22., 64/23.), </w:t>
            </w:r>
            <w:r w:rsidRPr="00176E49">
              <w:rPr>
                <w:sz w:val="24"/>
                <w:szCs w:val="24"/>
              </w:rPr>
              <w:t xml:space="preserve">članaka 6., 13. </w:t>
            </w:r>
            <w:r w:rsidR="00176E49" w:rsidRPr="00176E49">
              <w:rPr>
                <w:sz w:val="24"/>
                <w:szCs w:val="24"/>
              </w:rPr>
              <w:t xml:space="preserve">Pravilnika o izmjenama </w:t>
            </w:r>
            <w:r w:rsidR="00176E49">
              <w:rPr>
                <w:sz w:val="24"/>
                <w:szCs w:val="24"/>
              </w:rPr>
              <w:t>i</w:t>
            </w:r>
            <w:r w:rsidR="00176E49" w:rsidRPr="00176E49">
              <w:rPr>
                <w:sz w:val="24"/>
                <w:szCs w:val="24"/>
              </w:rPr>
              <w:t xml:space="preserve"> dopunama pravilnika o radu</w:t>
            </w:r>
            <w:r w:rsidRPr="00176E49">
              <w:rPr>
                <w:sz w:val="24"/>
                <w:szCs w:val="24"/>
              </w:rPr>
              <w:t xml:space="preserve"> Osnovne</w:t>
            </w:r>
            <w:r>
              <w:rPr>
                <w:sz w:val="24"/>
                <w:szCs w:val="24"/>
              </w:rPr>
              <w:t xml:space="preserve"> školi Grigora Viteza </w:t>
            </w:r>
            <w:r w:rsidR="008B0E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023., </w:t>
            </w:r>
            <w:r w:rsidR="008B0E8A" w:rsidRPr="00786D81">
              <w:rPr>
                <w:sz w:val="24"/>
                <w:szCs w:val="24"/>
              </w:rPr>
              <w:t>Pravilnika o odgovarajućoj vrsti obrazovanje učitelja i stručnih suradnika u osnovnoj školi</w:t>
            </w:r>
            <w:r w:rsidR="008B0E8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Pravilnika o postupku zapošljavanja te procjeni i vrednovanju kandidata za zapošljavanje 2019.,  ravnateljica Osnovne škole Grigora Viteza, Zagreb, Kruge 46 objavljuje:</w:t>
            </w:r>
          </w:p>
          <w:p w:rsidR="002C3789" w:rsidRPr="00786D81" w:rsidRDefault="002C3789" w:rsidP="002C3789">
            <w:pPr>
              <w:pStyle w:val="Naslov4"/>
              <w:rPr>
                <w:b/>
                <w:szCs w:val="24"/>
                <w:lang w:val="hr-HR"/>
              </w:rPr>
            </w:pPr>
          </w:p>
          <w:p w:rsidR="002C3789" w:rsidRPr="00786D81" w:rsidRDefault="002C3789" w:rsidP="002C3789">
            <w:pPr>
              <w:pStyle w:val="Naslov4"/>
              <w:rPr>
                <w:b/>
                <w:szCs w:val="24"/>
                <w:lang w:val="hr-HR"/>
              </w:rPr>
            </w:pPr>
            <w:r w:rsidRPr="00786D81">
              <w:rPr>
                <w:b/>
                <w:szCs w:val="24"/>
                <w:lang w:val="hr-HR"/>
              </w:rPr>
              <w:t>NATJEČAJ</w:t>
            </w:r>
          </w:p>
          <w:p w:rsidR="002C3789" w:rsidRPr="00786D81" w:rsidRDefault="002C3789" w:rsidP="002C3789">
            <w:pPr>
              <w:jc w:val="center"/>
              <w:rPr>
                <w:b/>
                <w:bCs/>
                <w:sz w:val="24"/>
                <w:szCs w:val="24"/>
              </w:rPr>
            </w:pPr>
            <w:r w:rsidRPr="00786D81">
              <w:rPr>
                <w:b/>
                <w:bCs/>
                <w:sz w:val="24"/>
                <w:szCs w:val="24"/>
              </w:rPr>
              <w:t>za popunu radnog mjesta:</w:t>
            </w:r>
          </w:p>
          <w:p w:rsidR="009C36CD" w:rsidRDefault="002C3789" w:rsidP="002C3789">
            <w:pPr>
              <w:jc w:val="center"/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br/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EE4023">
              <w:rPr>
                <w:sz w:val="24"/>
                <w:szCs w:val="24"/>
              </w:rPr>
              <w:t xml:space="preserve">Učitelj/ica </w:t>
            </w:r>
            <w:r w:rsidR="00F435A4">
              <w:rPr>
                <w:sz w:val="24"/>
                <w:szCs w:val="24"/>
              </w:rPr>
              <w:t>matemaike</w:t>
            </w:r>
            <w:r>
              <w:rPr>
                <w:sz w:val="24"/>
                <w:szCs w:val="24"/>
              </w:rPr>
              <w:t xml:space="preserve"> na neodređeno </w:t>
            </w:r>
            <w:r w:rsidR="00A334BC">
              <w:rPr>
                <w:sz w:val="24"/>
                <w:szCs w:val="24"/>
              </w:rPr>
              <w:t>ne</w:t>
            </w:r>
            <w:r w:rsidRPr="00257C1D">
              <w:rPr>
                <w:sz w:val="24"/>
                <w:szCs w:val="24"/>
              </w:rPr>
              <w:t>puno radno vrijeme</w:t>
            </w:r>
            <w:r>
              <w:rPr>
                <w:sz w:val="24"/>
                <w:szCs w:val="24"/>
              </w:rPr>
              <w:t xml:space="preserve">, </w:t>
            </w:r>
            <w:r w:rsidR="00A334BC">
              <w:rPr>
                <w:sz w:val="24"/>
                <w:szCs w:val="24"/>
              </w:rPr>
              <w:t>1</w:t>
            </w:r>
            <w:r w:rsidR="00F435A4">
              <w:rPr>
                <w:sz w:val="24"/>
                <w:szCs w:val="24"/>
              </w:rPr>
              <w:t>6</w:t>
            </w:r>
            <w:r w:rsidR="00BE55F4">
              <w:rPr>
                <w:sz w:val="24"/>
                <w:szCs w:val="24"/>
              </w:rPr>
              <w:t xml:space="preserve"> sat</w:t>
            </w:r>
            <w:r w:rsidR="00F435A4">
              <w:rPr>
                <w:sz w:val="24"/>
                <w:szCs w:val="24"/>
              </w:rPr>
              <w:t>i</w:t>
            </w:r>
            <w:r w:rsidR="00BE55F4">
              <w:rPr>
                <w:sz w:val="24"/>
                <w:szCs w:val="24"/>
              </w:rPr>
              <w:t xml:space="preserve"> ukupnog tjednog radnog vremena</w:t>
            </w:r>
            <w:r w:rsidR="009C36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  <w:p w:rsidR="002C3789" w:rsidRDefault="002C3789" w:rsidP="002C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izvršitelj/ica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Mjesto rada: Osnovna škola Grigora Viteza, Kruge 46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Uvjeti za zasnivanje radnog odnosa: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Svi kandidati moraju ispunjavati opći uvjet sukladno Zakonu o radu</w:t>
            </w:r>
            <w:r>
              <w:rPr>
                <w:sz w:val="24"/>
                <w:szCs w:val="24"/>
              </w:rPr>
              <w:t xml:space="preserve"> </w:t>
            </w:r>
            <w:r w:rsidRPr="00EB6BA8">
              <w:rPr>
                <w:sz w:val="24"/>
                <w:szCs w:val="24"/>
              </w:rPr>
              <w:t>i posebne uvjete za zasnivanje radnog odnosa u školskoj ustanovi za osobe koje sudjeluju u odgojno-obrazovnom radu s učenicima koje su poznavanje hrvatskog jezika i latiničnog pisma u mjeri koja omogućava izvođenje odgojno obrazovnog rada, odgovarajuću vrstu i razinu obrazovanja kojom su osobe stručno osposobljene za obavljanje odgojno obrazovnog rada“prema članku 105. Zakona o odgoju i obrazovanju u osnovnoj i srednjoj školi (</w:t>
            </w:r>
            <w:r>
              <w:rPr>
                <w:sz w:val="24"/>
                <w:szCs w:val="24"/>
              </w:rPr>
              <w:t>„</w:t>
            </w:r>
            <w:r w:rsidRPr="00EB6BA8">
              <w:rPr>
                <w:sz w:val="24"/>
                <w:szCs w:val="24"/>
              </w:rPr>
              <w:t>Narodne novine</w:t>
            </w:r>
            <w:r>
              <w:rPr>
                <w:sz w:val="24"/>
                <w:szCs w:val="24"/>
              </w:rPr>
              <w:t>“</w:t>
            </w:r>
            <w:r w:rsidRPr="00EB6BA8">
              <w:rPr>
                <w:sz w:val="24"/>
                <w:szCs w:val="24"/>
              </w:rPr>
              <w:t xml:space="preserve"> broj 87/08., 86/09., 92/10., 105/10., 90/11., 5/12., 16/12., 86/12., 126/12., 94/13., 152/14., 07/17., </w:t>
            </w:r>
            <w:r w:rsidRPr="00603082">
              <w:rPr>
                <w:sz w:val="24"/>
                <w:szCs w:val="24"/>
              </w:rPr>
              <w:t>68/18., 98/19., 64/20., 151./22,</w:t>
            </w:r>
            <w:r w:rsidR="007B63C6" w:rsidRPr="00603082">
              <w:rPr>
                <w:sz w:val="24"/>
                <w:szCs w:val="24"/>
              </w:rPr>
              <w:t xml:space="preserve"> </w:t>
            </w:r>
            <w:r w:rsidRPr="00603082">
              <w:rPr>
                <w:sz w:val="24"/>
                <w:szCs w:val="24"/>
              </w:rPr>
              <w:t xml:space="preserve">64/23.) i članku 155. Zakona o odgoju i obrazovanju u osnovnoj i srednjoj školi te </w:t>
            </w:r>
            <w:r w:rsidR="00603082" w:rsidRPr="00603082">
              <w:rPr>
                <w:color w:val="000000"/>
                <w:sz w:val="24"/>
                <w:szCs w:val="24"/>
              </w:rPr>
              <w:t xml:space="preserve">članka </w:t>
            </w:r>
            <w:r w:rsidR="00A334BC" w:rsidRPr="00634E8D">
              <w:rPr>
                <w:sz w:val="24"/>
                <w:szCs w:val="24"/>
              </w:rPr>
              <w:t>1</w:t>
            </w:r>
            <w:r w:rsidR="00634E8D">
              <w:rPr>
                <w:sz w:val="24"/>
                <w:szCs w:val="24"/>
              </w:rPr>
              <w:t>5</w:t>
            </w:r>
            <w:r w:rsidR="00603082" w:rsidRPr="00634E8D">
              <w:rPr>
                <w:sz w:val="24"/>
                <w:szCs w:val="24"/>
              </w:rPr>
              <w:t xml:space="preserve">. i ostalih </w:t>
            </w:r>
            <w:r w:rsidR="00603082" w:rsidRPr="00603082">
              <w:rPr>
                <w:color w:val="000000"/>
                <w:sz w:val="24"/>
                <w:szCs w:val="24"/>
              </w:rPr>
              <w:t>odredbi</w:t>
            </w:r>
            <w:r w:rsidR="00603082" w:rsidRPr="00603082">
              <w:rPr>
                <w:sz w:val="24"/>
                <w:szCs w:val="24"/>
              </w:rPr>
              <w:t xml:space="preserve"> </w:t>
            </w:r>
            <w:r w:rsidRPr="00603082">
              <w:rPr>
                <w:sz w:val="24"/>
                <w:szCs w:val="24"/>
              </w:rPr>
              <w:t>Pravilnika o odgovarajućoj vrsti obrazovanja učitelja i stručnih suradnika u osnovnoj školi („Narodne novine</w:t>
            </w:r>
            <w:r>
              <w:rPr>
                <w:sz w:val="24"/>
                <w:szCs w:val="24"/>
              </w:rPr>
              <w:t>“</w:t>
            </w:r>
            <w:r w:rsidRPr="00EB6BA8">
              <w:rPr>
                <w:sz w:val="24"/>
                <w:szCs w:val="24"/>
              </w:rPr>
              <w:t>broj 6/19., 75/20.)</w:t>
            </w:r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Uz pisanu i vlastoručno potpisanu prijavu kandidati obvezno prilažu:</w:t>
            </w:r>
          </w:p>
          <w:p w:rsidR="002C3789" w:rsidRPr="00786D81" w:rsidRDefault="002C3789" w:rsidP="002C378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 xml:space="preserve"> životopis</w:t>
            </w:r>
          </w:p>
          <w:p w:rsidR="002C3789" w:rsidRPr="00786D81" w:rsidRDefault="002C3789" w:rsidP="002C378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 dokaz o stečenoj stručnoj spremi,</w:t>
            </w:r>
          </w:p>
          <w:p w:rsidR="002C3789" w:rsidRPr="00786D81" w:rsidRDefault="002C3789" w:rsidP="002C378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 xml:space="preserve"> dokaz o državljanstvu,</w:t>
            </w:r>
          </w:p>
          <w:p w:rsidR="002C3789" w:rsidRPr="00786D81" w:rsidRDefault="002C3789" w:rsidP="002C378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 </w:t>
            </w:r>
            <w:r w:rsidRPr="008A2962">
              <w:rPr>
                <w:sz w:val="24"/>
                <w:szCs w:val="24"/>
              </w:rPr>
              <w:t>elektronički zapis HZMO o radnom stažu</w:t>
            </w:r>
          </w:p>
          <w:p w:rsidR="002C3789" w:rsidRPr="00786D81" w:rsidRDefault="002C3789" w:rsidP="002C378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 dokaz nadležnog suda da se protiv kandidata ne vodi kazneni postupak za neko od kaznenih djela iz          članka 106. Zakona o odgoju i obrazovanje u osnovnoj i srednjoj školi (ne starije od 8 dana)</w:t>
            </w:r>
          </w:p>
          <w:p w:rsidR="002C3789" w:rsidRPr="00786D81" w:rsidRDefault="002C3789" w:rsidP="002C3789">
            <w:pPr>
              <w:ind w:left="720"/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U prijavi na natječaj navode se osobni podaci podnositelja prijave (ime, prezime, adresa, broj telefona odnosno mobitela i e-mail adresa) i naziv radnog mjesta na koji se prijavljuje.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Prijavu je potrebno vlastoručno potpisati.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Na natječaj se mogu javiti muške i ženske osobe pod jednakim uvjetima.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Isprave se prilažu u neovjerenim preslikama i ne vraćaju se kandidatu nakon završetka natječajnog postupka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Izabrani kandidat dužan je originalnu dokumentaciju dostaviti prije zaključenja ugovora o radu.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Potpunom prijavom smatra se prijava koja sadrži sve podatke i priloge navedene u natječaju.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Nepotpune i nepravodobne prijave neće se razmatrati.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lastRenderedPageBreak/>
              <w:t>Osoba koja ne podnese pravodobnu ili potpunu prijavu ili ne ispunjava formalne uvjete iz natječaja ne smatra se kandidatom u postupku natječaja i ne obavještava se o razlozima zašto se ne smatra kandidatom natječaja.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Kandidati koji su dostavili potpunu prijavu</w:t>
            </w:r>
            <w:r>
              <w:rPr>
                <w:sz w:val="24"/>
                <w:szCs w:val="24"/>
              </w:rPr>
              <w:t xml:space="preserve"> sa svim prilozima odnosno ispravama</w:t>
            </w:r>
            <w:r w:rsidRPr="00786D81">
              <w:rPr>
                <w:sz w:val="24"/>
                <w:szCs w:val="24"/>
              </w:rPr>
              <w:t xml:space="preserve"> i ispunjavaju uvjete natječaja dužni su pristupiti procjeni odnosno testiranju prema odredbama </w:t>
            </w:r>
            <w:hyperlink r:id="rId8" w:history="1">
              <w:r w:rsidRPr="001F29CF">
                <w:rPr>
                  <w:rStyle w:val="Hiperveza"/>
                  <w:sz w:val="24"/>
                  <w:szCs w:val="24"/>
                </w:rPr>
                <w:t>Pravilnik</w:t>
              </w:r>
            </w:hyperlink>
            <w:r>
              <w:rPr>
                <w:sz w:val="24"/>
                <w:szCs w:val="24"/>
              </w:rPr>
              <w:t>-a</w:t>
            </w:r>
            <w:r w:rsidRPr="00786D81">
              <w:rPr>
                <w:sz w:val="24"/>
                <w:szCs w:val="24"/>
              </w:rPr>
              <w:t>, a ako kandidat ne pristupi procjena odnosno testiranju smatra se da je odustao od prijave na natječaj.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950145" w:rsidRDefault="002C3789" w:rsidP="002C3789">
            <w:pPr>
              <w:rPr>
                <w:sz w:val="24"/>
                <w:szCs w:val="24"/>
              </w:rPr>
            </w:pPr>
            <w:r w:rsidRPr="00950145">
              <w:rPr>
                <w:sz w:val="24"/>
                <w:szCs w:val="24"/>
              </w:rPr>
              <w:t>Osobe koje se pozivaju na pravo prednosti sukladno članku 102. Zakona o hrvatskim braniteljima iz Domovinskog rata i članovima njihovih obitelji (</w:t>
            </w:r>
            <w:r w:rsidR="007B63C6">
              <w:rPr>
                <w:sz w:val="24"/>
                <w:szCs w:val="24"/>
              </w:rPr>
              <w:t>“</w:t>
            </w:r>
            <w:r w:rsidRPr="00950145">
              <w:rPr>
                <w:sz w:val="24"/>
                <w:szCs w:val="24"/>
              </w:rPr>
              <w:t>Narodne novine</w:t>
            </w:r>
            <w:r w:rsidR="007B63C6">
              <w:rPr>
                <w:sz w:val="24"/>
                <w:szCs w:val="24"/>
              </w:rPr>
              <w:t>”</w:t>
            </w:r>
            <w:r w:rsidRPr="00950145">
              <w:rPr>
                <w:sz w:val="24"/>
                <w:szCs w:val="24"/>
              </w:rPr>
              <w:t xml:space="preserve"> 121/17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98/19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84/21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), članku 48. f Zakona o zaštiti vojnih i civilnih invalida rata (</w:t>
            </w:r>
            <w:r w:rsidR="007B63C6">
              <w:rPr>
                <w:sz w:val="24"/>
                <w:szCs w:val="24"/>
              </w:rPr>
              <w:t>“</w:t>
            </w:r>
            <w:r w:rsidRPr="00950145">
              <w:rPr>
                <w:sz w:val="24"/>
                <w:szCs w:val="24"/>
              </w:rPr>
              <w:t>Narodne novine</w:t>
            </w:r>
            <w:r w:rsidR="007B63C6">
              <w:rPr>
                <w:sz w:val="24"/>
                <w:szCs w:val="24"/>
              </w:rPr>
              <w:t>”</w:t>
            </w:r>
            <w:r w:rsidRPr="00950145">
              <w:rPr>
                <w:sz w:val="24"/>
                <w:szCs w:val="24"/>
              </w:rPr>
              <w:t xml:space="preserve"> broj 33/92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77/92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27/93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58/93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2/94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76/94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108/95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108/96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82/01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103/03</w:t>
            </w:r>
            <w:r w:rsidR="007B63C6">
              <w:rPr>
                <w:sz w:val="24"/>
                <w:szCs w:val="24"/>
              </w:rPr>
              <w:t>.,</w:t>
            </w:r>
            <w:r w:rsidRPr="00950145">
              <w:rPr>
                <w:sz w:val="24"/>
                <w:szCs w:val="24"/>
              </w:rPr>
              <w:t xml:space="preserve"> 148/13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98/19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), članku 9. Zakona o profesionalnoj rehabilitaciji i zapošljavanju osoba s invaliditetom (</w:t>
            </w:r>
            <w:r w:rsidR="007B63C6">
              <w:rPr>
                <w:sz w:val="24"/>
                <w:szCs w:val="24"/>
              </w:rPr>
              <w:t>“</w:t>
            </w:r>
            <w:r w:rsidRPr="00950145">
              <w:rPr>
                <w:sz w:val="24"/>
                <w:szCs w:val="24"/>
              </w:rPr>
              <w:t>Narodne novine</w:t>
            </w:r>
            <w:r w:rsidR="007B63C6">
              <w:rPr>
                <w:sz w:val="24"/>
                <w:szCs w:val="24"/>
              </w:rPr>
              <w:t>”</w:t>
            </w:r>
            <w:r w:rsidRPr="00950145">
              <w:rPr>
                <w:sz w:val="24"/>
                <w:szCs w:val="24"/>
              </w:rPr>
              <w:t xml:space="preserve"> broj 157/13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152/14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39/18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32/20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) te članku 48. Zakona o civilnim stradalnicima iz Domovinskog rata (</w:t>
            </w:r>
            <w:r w:rsidR="007B63C6">
              <w:rPr>
                <w:sz w:val="24"/>
                <w:szCs w:val="24"/>
              </w:rPr>
              <w:t>“</w:t>
            </w:r>
            <w:r w:rsidRPr="00950145">
              <w:rPr>
                <w:sz w:val="24"/>
                <w:szCs w:val="24"/>
              </w:rPr>
              <w:t>Narodne novine</w:t>
            </w:r>
            <w:r w:rsidR="007B63C6">
              <w:rPr>
                <w:sz w:val="24"/>
                <w:szCs w:val="24"/>
              </w:rPr>
              <w:t>”</w:t>
            </w:r>
            <w:r w:rsidRPr="00950145">
              <w:rPr>
                <w:sz w:val="24"/>
                <w:szCs w:val="24"/>
              </w:rPr>
              <w:t xml:space="preserve"> broj  84/21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), dužne su u prijavi na javni natječaj pozvati se na to pravo i uz prijavu priložiti svu propisanu dokumentaciju prema posebnom zakonu, a  imaju prednost u odnosu na ostale kandidate samo pod jednakim uvjetima.</w:t>
            </w:r>
          </w:p>
          <w:p w:rsidR="002C3789" w:rsidRPr="00950145" w:rsidRDefault="002C3789" w:rsidP="002C3789">
            <w:pPr>
              <w:rPr>
                <w:sz w:val="24"/>
                <w:szCs w:val="24"/>
              </w:rPr>
            </w:pPr>
          </w:p>
          <w:p w:rsidR="002C3789" w:rsidRPr="00950145" w:rsidRDefault="002C3789" w:rsidP="002C3789">
            <w:pPr>
              <w:rPr>
                <w:sz w:val="24"/>
                <w:szCs w:val="24"/>
              </w:rPr>
            </w:pPr>
            <w:r w:rsidRPr="00950145">
              <w:rPr>
                <w:sz w:val="24"/>
                <w:szCs w:val="24"/>
              </w:rPr>
              <w:t>Osobe koje ostvaruju pravo prednosti pri zapošljavanju u skladu s člankom 102. Zakona o hrvatskim braniteljima iz Domovinskog rata i članovima njihovih obitelji (</w:t>
            </w:r>
            <w:r w:rsidR="007B63C6">
              <w:rPr>
                <w:sz w:val="24"/>
                <w:szCs w:val="24"/>
              </w:rPr>
              <w:t>“</w:t>
            </w:r>
            <w:r w:rsidRPr="00950145">
              <w:rPr>
                <w:sz w:val="24"/>
                <w:szCs w:val="24"/>
              </w:rPr>
              <w:t>Narodne novine</w:t>
            </w:r>
            <w:r w:rsidR="007B63C6">
              <w:rPr>
                <w:sz w:val="24"/>
                <w:szCs w:val="24"/>
              </w:rPr>
              <w:t>”</w:t>
            </w:r>
            <w:r w:rsidRPr="00950145">
              <w:rPr>
                <w:sz w:val="24"/>
                <w:szCs w:val="24"/>
              </w:rPr>
              <w:t xml:space="preserve"> broj  121/17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98/19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84/21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 xml:space="preserve">), uz prijavu na natječaj dužne su priložiti i dokaze propisane člankom 103. stavak 1. Zakona o hrvatskim braniteljima iz Domovinskog rata i članovima njihovih obitelji </w:t>
            </w:r>
          </w:p>
          <w:p w:rsidR="002C3789" w:rsidRPr="00950145" w:rsidRDefault="002C3789" w:rsidP="002C3789">
            <w:pPr>
              <w:rPr>
                <w:sz w:val="24"/>
                <w:szCs w:val="24"/>
              </w:rPr>
            </w:pPr>
            <w:r w:rsidRPr="00950145">
              <w:rPr>
                <w:sz w:val="24"/>
                <w:szCs w:val="24"/>
              </w:rPr>
              <w:t xml:space="preserve">Poveznica na internetsku stranicu Ministarstva hrvatskih branitelja s popisom dokaza potrebnih za ostvarivanja prava prednosti: </w:t>
            </w:r>
          </w:p>
          <w:p w:rsidR="002C3789" w:rsidRDefault="00ED2DB3" w:rsidP="002C3789">
            <w:pPr>
              <w:rPr>
                <w:sz w:val="24"/>
                <w:szCs w:val="24"/>
              </w:rPr>
            </w:pPr>
            <w:hyperlink r:id="rId9" w:history="1">
              <w:r w:rsidR="002C3789" w:rsidRPr="00C64A12">
                <w:rPr>
                  <w:rStyle w:val="Hiperveza"/>
                  <w:sz w:val="24"/>
                  <w:szCs w:val="24"/>
                </w:rPr>
                <w:t>https://branitelji.gov.hr/UserDocsImages//dokumenti/Nikola//popis%20dokaza%20za%20ostvarivanje%20prava%20prednosti%20pri%20zapo%C5%A1ljavanju-%20ZOHBDR%202021.pdf</w:t>
              </w:r>
            </w:hyperlink>
          </w:p>
          <w:p w:rsidR="002C3789" w:rsidRPr="00950145" w:rsidRDefault="002C3789" w:rsidP="002C3789">
            <w:pPr>
              <w:rPr>
                <w:sz w:val="24"/>
                <w:szCs w:val="24"/>
              </w:rPr>
            </w:pPr>
          </w:p>
          <w:p w:rsidR="002C3789" w:rsidRPr="00950145" w:rsidRDefault="002C3789" w:rsidP="002C3789">
            <w:pPr>
              <w:rPr>
                <w:sz w:val="24"/>
                <w:szCs w:val="24"/>
              </w:rPr>
            </w:pPr>
            <w:r w:rsidRPr="00950145">
              <w:rPr>
                <w:sz w:val="24"/>
                <w:szCs w:val="24"/>
              </w:rPr>
              <w:t>Osobe koje ostvaruju pravo prednosti pri zapošljavanju u skladu s člankom 48. Zakona o civilnim stradalnicima iz Domovinskog rata (</w:t>
            </w:r>
            <w:r w:rsidR="007B63C6">
              <w:rPr>
                <w:sz w:val="24"/>
                <w:szCs w:val="24"/>
              </w:rPr>
              <w:t>“</w:t>
            </w:r>
            <w:r w:rsidRPr="00950145">
              <w:rPr>
                <w:sz w:val="24"/>
                <w:szCs w:val="24"/>
              </w:rPr>
              <w:t>Narodne novine</w:t>
            </w:r>
            <w:r w:rsidR="007B63C6">
              <w:rPr>
                <w:sz w:val="24"/>
                <w:szCs w:val="24"/>
              </w:rPr>
              <w:t>”</w:t>
            </w:r>
            <w:r w:rsidRPr="00950145">
              <w:rPr>
                <w:sz w:val="24"/>
                <w:szCs w:val="24"/>
              </w:rPr>
              <w:t xml:space="preserve"> broj  84/21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 xml:space="preserve">), uz prijavu na natječaj dužne su u prijavi na natječaj pozvati se na to pravo i uz prijavu dostaviti i dokaze iz stavka 1. članka 49. Zakona o civilnim stradalnicima iz Domovinskog rata </w:t>
            </w:r>
          </w:p>
          <w:p w:rsidR="002C3789" w:rsidRDefault="002C3789" w:rsidP="002C3789">
            <w:pPr>
              <w:rPr>
                <w:sz w:val="24"/>
                <w:szCs w:val="24"/>
              </w:rPr>
            </w:pPr>
            <w:r w:rsidRPr="00950145">
              <w:rPr>
                <w:sz w:val="24"/>
                <w:szCs w:val="24"/>
              </w:rPr>
              <w:t xml:space="preserve">Poveznica na internetsku stranicu Ministarstva hrvatskih branitelja s popisom dokaza potrebnih za ostvarivanja prava prednosti: </w:t>
            </w:r>
            <w:hyperlink r:id="rId10" w:history="1">
              <w:r w:rsidRPr="00C64A12">
                <w:rPr>
                  <w:rStyle w:val="Hiperveza"/>
                  <w:sz w:val="24"/>
                  <w:szCs w:val="24"/>
                </w:rPr>
                <w:t>https://branitelji.gov.hr/UserDocsImages//dokumenti/Nikola//popis%20dokaza%20za%20ostvarivanje%20prava%20prednosti%20pri%20zapo%C5%A1ljavanju-%20Zakon%20o%20civilnim%20stradalnicima%20iz%20DR.pdf</w:t>
              </w:r>
            </w:hyperlink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spacing w:line="276" w:lineRule="auto"/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Procjena odnosno testiranje kandidata vršit će se sukladno članku 13.,</w:t>
            </w:r>
            <w:r w:rsidR="007B63C6">
              <w:rPr>
                <w:sz w:val="24"/>
                <w:szCs w:val="24"/>
              </w:rPr>
              <w:t xml:space="preserve"> </w:t>
            </w:r>
            <w:r w:rsidRPr="00786D81">
              <w:rPr>
                <w:sz w:val="24"/>
                <w:szCs w:val="24"/>
              </w:rPr>
              <w:t>14.,</w:t>
            </w:r>
            <w:r w:rsidR="007B63C6">
              <w:rPr>
                <w:sz w:val="24"/>
                <w:szCs w:val="24"/>
              </w:rPr>
              <w:t xml:space="preserve"> </w:t>
            </w:r>
            <w:r w:rsidRPr="00786D81">
              <w:rPr>
                <w:sz w:val="24"/>
                <w:szCs w:val="24"/>
              </w:rPr>
              <w:t>15.,</w:t>
            </w:r>
            <w:r w:rsidR="007B63C6">
              <w:rPr>
                <w:sz w:val="24"/>
                <w:szCs w:val="24"/>
              </w:rPr>
              <w:t xml:space="preserve"> </w:t>
            </w:r>
            <w:r w:rsidRPr="00786D81">
              <w:rPr>
                <w:sz w:val="24"/>
                <w:szCs w:val="24"/>
              </w:rPr>
              <w:t>16.  Pravilnika o postupku zapošljavanja te procjeni i vrednovanju kandidata za zapošljavanje.</w:t>
            </w:r>
          </w:p>
          <w:p w:rsidR="002C3789" w:rsidRPr="00786D81" w:rsidRDefault="002C3789" w:rsidP="002C3789">
            <w:pPr>
              <w:spacing w:line="276" w:lineRule="auto"/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spacing w:line="276" w:lineRule="auto"/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Stručno pedagoške kompetencije provjerit će se poznavanjem:</w:t>
            </w:r>
          </w:p>
          <w:p w:rsidR="002C3789" w:rsidRPr="00786D81" w:rsidRDefault="002C3789" w:rsidP="002C3789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Godišnjeg plana i programa rada OŠ Grigora Viteza za šk</w:t>
            </w:r>
            <w:r w:rsidR="007B63C6">
              <w:rPr>
                <w:sz w:val="24"/>
                <w:szCs w:val="24"/>
              </w:rPr>
              <w:t xml:space="preserve">olsku </w:t>
            </w:r>
            <w:r w:rsidRPr="00786D81">
              <w:rPr>
                <w:sz w:val="24"/>
                <w:szCs w:val="24"/>
              </w:rPr>
              <w:t>godinu 202</w:t>
            </w:r>
            <w:r w:rsidR="00634E8D">
              <w:rPr>
                <w:sz w:val="24"/>
                <w:szCs w:val="24"/>
              </w:rPr>
              <w:t>4</w:t>
            </w:r>
            <w:r w:rsidRPr="00786D81">
              <w:rPr>
                <w:sz w:val="24"/>
                <w:szCs w:val="24"/>
              </w:rPr>
              <w:t>./202</w:t>
            </w:r>
            <w:r w:rsidR="00634E8D">
              <w:rPr>
                <w:sz w:val="24"/>
                <w:szCs w:val="24"/>
              </w:rPr>
              <w:t>5</w:t>
            </w:r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Kuriku</w:t>
            </w:r>
            <w:r w:rsidR="00634E8D">
              <w:rPr>
                <w:sz w:val="24"/>
                <w:szCs w:val="24"/>
              </w:rPr>
              <w:t>l</w:t>
            </w:r>
            <w:r w:rsidRPr="00786D81">
              <w:rPr>
                <w:sz w:val="24"/>
                <w:szCs w:val="24"/>
              </w:rPr>
              <w:t xml:space="preserve"> OŠ Grigora Viteza za šk</w:t>
            </w:r>
            <w:r w:rsidR="007B63C6">
              <w:rPr>
                <w:sz w:val="24"/>
                <w:szCs w:val="24"/>
              </w:rPr>
              <w:t xml:space="preserve">olsku </w:t>
            </w:r>
            <w:r w:rsidRPr="00786D81">
              <w:rPr>
                <w:sz w:val="24"/>
                <w:szCs w:val="24"/>
              </w:rPr>
              <w:t>godinu 202</w:t>
            </w:r>
            <w:r w:rsidR="00634E8D">
              <w:rPr>
                <w:sz w:val="24"/>
                <w:szCs w:val="24"/>
              </w:rPr>
              <w:t>4</w:t>
            </w:r>
            <w:r w:rsidRPr="00786D81">
              <w:rPr>
                <w:sz w:val="24"/>
                <w:szCs w:val="24"/>
              </w:rPr>
              <w:t>./202</w:t>
            </w:r>
            <w:r w:rsidR="00634E8D">
              <w:rPr>
                <w:sz w:val="24"/>
                <w:szCs w:val="24"/>
              </w:rPr>
              <w:t>5</w:t>
            </w:r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Zakona o odgoju i obrazovanje u osnovnoj i srednjoj škol</w:t>
            </w:r>
            <w:r w:rsidR="007B63C6">
              <w:rPr>
                <w:sz w:val="24"/>
                <w:szCs w:val="24"/>
              </w:rPr>
              <w:t>i</w:t>
            </w:r>
          </w:p>
          <w:p w:rsidR="002C3789" w:rsidRPr="00786D81" w:rsidRDefault="002C3789" w:rsidP="002C3789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Pravilnika o kriterijima za izricanje pedagoških mjera</w:t>
            </w:r>
          </w:p>
          <w:p w:rsidR="002C3789" w:rsidRPr="00786D81" w:rsidRDefault="002C3789" w:rsidP="002C3789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Pravilnika o osnovnoškolskom i srednjoškolskom obrazovanj</w:t>
            </w:r>
            <w:r w:rsidR="007B63C6">
              <w:rPr>
                <w:sz w:val="24"/>
                <w:szCs w:val="24"/>
              </w:rPr>
              <w:t>u</w:t>
            </w:r>
            <w:r w:rsidRPr="00786D81">
              <w:rPr>
                <w:sz w:val="24"/>
                <w:szCs w:val="24"/>
              </w:rPr>
              <w:t xml:space="preserve"> učenika s teškoćama u razvoju</w:t>
            </w:r>
          </w:p>
          <w:p w:rsidR="002C3789" w:rsidRPr="00786D81" w:rsidRDefault="002C3789" w:rsidP="002C3789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Pravilnika o načinima, postupcima i elementima vrednovanja učenika u osnovnoj i srednjoj škol</w:t>
            </w:r>
            <w:r w:rsidR="007B63C6">
              <w:rPr>
                <w:sz w:val="24"/>
                <w:szCs w:val="24"/>
              </w:rPr>
              <w:t>i</w:t>
            </w:r>
          </w:p>
          <w:p w:rsidR="002C3789" w:rsidRPr="00786D81" w:rsidRDefault="002C3789" w:rsidP="002C3789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 xml:space="preserve">Protokola o postupanju škola u slučaju nasilja </w:t>
            </w:r>
          </w:p>
          <w:p w:rsidR="002C3789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 xml:space="preserve">Literatura se nalazi na poveznici </w:t>
            </w:r>
            <w:hyperlink r:id="rId11" w:history="1">
              <w:r w:rsidR="004A1E1C" w:rsidRPr="004A1E1C">
                <w:rPr>
                  <w:rStyle w:val="Hiperveza"/>
                  <w:sz w:val="24"/>
                  <w:szCs w:val="24"/>
                </w:rPr>
                <w:t>Propisi_i_dokumenti</w:t>
              </w:r>
            </w:hyperlink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Vrednovanje provodi Povjerenstvo koje utvrđuje listu kandidata i poziva kandidate na vrednovanje putem javne objave na mrežnoj stranici Škole. Kandidati se neće pojedinačno pozivati.</w:t>
            </w:r>
          </w:p>
          <w:p w:rsidR="002C3789" w:rsidRPr="008338B6" w:rsidRDefault="002C3789" w:rsidP="002C3789">
            <w:r w:rsidRPr="009C36CD">
              <w:rPr>
                <w:sz w:val="24"/>
                <w:szCs w:val="24"/>
              </w:rPr>
              <w:t>Obavijest o procjeni odnosno testiranju bit će objavljena na poveznici:</w:t>
            </w:r>
            <w:r w:rsidRPr="009C36CD">
              <w:t xml:space="preserve"> </w:t>
            </w:r>
            <w:hyperlink r:id="rId12" w:history="1">
              <w:r w:rsidRPr="009C36CD">
                <w:rPr>
                  <w:rStyle w:val="Hiperveza"/>
                  <w:sz w:val="24"/>
                  <w:szCs w:val="24"/>
                </w:rPr>
                <w:t>http://os-gviteza-zg.skole.hr/natjecaji</w:t>
              </w:r>
            </w:hyperlink>
            <w:r w:rsidR="007B63C6" w:rsidRPr="009C36CD">
              <w:rPr>
                <w:sz w:val="24"/>
                <w:szCs w:val="24"/>
              </w:rPr>
              <w:t xml:space="preserve"> </w:t>
            </w:r>
            <w:r w:rsidRPr="009C36CD">
              <w:rPr>
                <w:sz w:val="24"/>
                <w:szCs w:val="24"/>
              </w:rPr>
              <w:t xml:space="preserve"> najkasnije pet (5) dana</w:t>
            </w:r>
            <w:r w:rsidRPr="00786D81">
              <w:rPr>
                <w:sz w:val="24"/>
                <w:szCs w:val="24"/>
              </w:rPr>
              <w:t xml:space="preserve"> prije datuma procjene.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lastRenderedPageBreak/>
              <w:t>Kandidat prijavom na natječaj daje privolu za obradu osobnih podataka navedenih u svim dostavljenim prilozima odnosno ispravama za potrebe provedbe natječajnog postupka.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Kandidat koji ne podnese pravodobnu ili potpunu prijavu ili ne ispunjava uvjete natječaja ne smatra se kandidatom prijavljenim na natječaj o čemu Škola posebna ne obavještava.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 xml:space="preserve">Rok za podnošenje prijava je osam (8) dana od dana objave natječaja na mrežnoj stranici i oglasnoj ploči Osnovne škola Grigora Viteza, te na mrežnoj stranici i oglasnoj ploči Hrvatskog zavoda za zapošljavanje. 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Prijave s dokazima o ispunjavanju uvjeta dostaviti e-mailom na adresu: tajnistvo@os-gviteza-zg.skole.hr.</w:t>
            </w:r>
          </w:p>
          <w:p w:rsidR="002C3789" w:rsidRPr="00786D81" w:rsidRDefault="002C3789" w:rsidP="002C3789">
            <w:pPr>
              <w:rPr>
                <w:b/>
                <w:sz w:val="36"/>
                <w:szCs w:val="36"/>
              </w:rPr>
            </w:pPr>
          </w:p>
          <w:p w:rsidR="002C3789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Obavijest o rezultatima natječaja biti će objavljena najkasnije u roku od osam dana od dana sklapanja ugovora o radu s odabranim/om kandidatom/kinjom na sljedećoj poveznici mrežne stranice Osnovne škole Grigora Viteza:</w:t>
            </w:r>
            <w:r w:rsidRPr="00786D81">
              <w:t xml:space="preserve"> </w:t>
            </w:r>
            <w:hyperlink r:id="rId13" w:history="1">
              <w:r w:rsidRPr="00C64A12">
                <w:rPr>
                  <w:rStyle w:val="Hiperveza"/>
                  <w:sz w:val="24"/>
                  <w:szCs w:val="24"/>
                </w:rPr>
                <w:t>http://os-gviteza-zg.skole.hr/natjecaji</w:t>
              </w:r>
            </w:hyperlink>
            <w:r w:rsidR="00EB31BD">
              <w:rPr>
                <w:rStyle w:val="Hiperveza"/>
                <w:sz w:val="24"/>
                <w:szCs w:val="24"/>
              </w:rPr>
              <w:t xml:space="preserve"> 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 xml:space="preserve">Dostava svim kandidatima/kinjama smatra se obavljenom istekom osmoga dana od dana objave obavijesti o rezultatima natječaja na mrežnoj stranici Osnovne škole Grigora Viteza. 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 xml:space="preserve">Ako se na natječaj prijave kandidat/kinje koji/e se pozivaju na pravo prednosti pri zapošljavanju prema posebnom propisu svi će kandidati/kinje biti obaviješteni prema članku 22. Pravilnika o postupku zapošljavanja te procjena i vrednovanju kandidata za zapošljavanje Osnovne škola Grigora Viteza. 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b/>
                <w:sz w:val="36"/>
                <w:szCs w:val="36"/>
              </w:rPr>
            </w:pPr>
          </w:p>
          <w:p w:rsidR="002C3789" w:rsidRPr="00786D81" w:rsidRDefault="002C3789" w:rsidP="002C3789">
            <w:pPr>
              <w:jc w:val="right"/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Ravnateljica:</w:t>
            </w:r>
          </w:p>
          <w:p w:rsidR="002C3789" w:rsidRDefault="002C3789" w:rsidP="00F83B0A">
            <w:pPr>
              <w:ind w:left="2880" w:firstLine="720"/>
              <w:jc w:val="right"/>
              <w:rPr>
                <w:b/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dr.sc.Vlatka Kovač</w:t>
            </w:r>
          </w:p>
        </w:tc>
      </w:tr>
    </w:tbl>
    <w:p w:rsidR="00273FB3" w:rsidRDefault="00273FB3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sectPr w:rsidR="00176E49" w:rsidSect="00BD5C3E">
      <w:footerReference w:type="default" r:id="rId14"/>
      <w:pgSz w:w="11906" w:h="16838"/>
      <w:pgMar w:top="567" w:right="567" w:bottom="0" w:left="567" w:header="79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DB3" w:rsidRDefault="00ED2DB3">
      <w:r>
        <w:separator/>
      </w:r>
    </w:p>
  </w:endnote>
  <w:endnote w:type="continuationSeparator" w:id="0">
    <w:p w:rsidR="00ED2DB3" w:rsidRDefault="00ED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823" w:rsidRDefault="00ED2DB3" w:rsidP="004F05A0">
    <w:pPr>
      <w:pStyle w:val="Podnoje"/>
      <w:rPr>
        <w:sz w:val="16"/>
        <w:szCs w:val="16"/>
        <w:lang w:val="hr-HR" w:eastAsia="hr-HR"/>
      </w:rPr>
    </w:pPr>
  </w:p>
  <w:p w:rsidR="00E4471F" w:rsidRPr="00E4471F" w:rsidRDefault="00ED2DB3" w:rsidP="004F05A0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DB3" w:rsidRDefault="00ED2DB3">
      <w:r>
        <w:separator/>
      </w:r>
    </w:p>
  </w:footnote>
  <w:footnote w:type="continuationSeparator" w:id="0">
    <w:p w:rsidR="00ED2DB3" w:rsidRDefault="00ED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91D75"/>
    <w:multiLevelType w:val="hybridMultilevel"/>
    <w:tmpl w:val="EE6AFFDC"/>
    <w:lvl w:ilvl="0" w:tplc="B5E0CB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84FBE"/>
    <w:multiLevelType w:val="hybridMultilevel"/>
    <w:tmpl w:val="9500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89"/>
    <w:rsid w:val="000C45F5"/>
    <w:rsid w:val="001055D6"/>
    <w:rsid w:val="001358AE"/>
    <w:rsid w:val="00176E49"/>
    <w:rsid w:val="001F19AC"/>
    <w:rsid w:val="00213B5D"/>
    <w:rsid w:val="00273FB3"/>
    <w:rsid w:val="002C3789"/>
    <w:rsid w:val="002F2A44"/>
    <w:rsid w:val="004A1E1C"/>
    <w:rsid w:val="00573AB0"/>
    <w:rsid w:val="00603082"/>
    <w:rsid w:val="00634E8D"/>
    <w:rsid w:val="007B63C6"/>
    <w:rsid w:val="00896BC9"/>
    <w:rsid w:val="008B0E8A"/>
    <w:rsid w:val="009C36CD"/>
    <w:rsid w:val="00A2630C"/>
    <w:rsid w:val="00A334BC"/>
    <w:rsid w:val="00BE55F4"/>
    <w:rsid w:val="00BF1CE7"/>
    <w:rsid w:val="00C83F91"/>
    <w:rsid w:val="00E02388"/>
    <w:rsid w:val="00EB31BD"/>
    <w:rsid w:val="00ED2DB3"/>
    <w:rsid w:val="00EE4023"/>
    <w:rsid w:val="00F435A4"/>
    <w:rsid w:val="00F83B0A"/>
    <w:rsid w:val="00F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73AF"/>
  <w15:chartTrackingRefBased/>
  <w15:docId w15:val="{3EA59B08-712B-4061-8203-5E4A5CB0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4">
    <w:name w:val="heading 4"/>
    <w:basedOn w:val="Normal"/>
    <w:next w:val="Normal"/>
    <w:link w:val="Naslov4Char"/>
    <w:qFormat/>
    <w:rsid w:val="002C3789"/>
    <w:pPr>
      <w:keepNext/>
      <w:jc w:val="center"/>
      <w:outlineLvl w:val="3"/>
    </w:pPr>
    <w:rPr>
      <w:sz w:val="24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2C378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odnoje">
    <w:name w:val="footer"/>
    <w:basedOn w:val="Normal"/>
    <w:link w:val="PodnojeChar"/>
    <w:rsid w:val="002C378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basedOn w:val="Zadanifontodlomka"/>
    <w:link w:val="Podnoje"/>
    <w:rsid w:val="002C3789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Hiperveza">
    <w:name w:val="Hyperlink"/>
    <w:rsid w:val="002C378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34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34BC"/>
    <w:rPr>
      <w:rFonts w:ascii="Segoe UI" w:eastAsia="Times New Roman" w:hAnsi="Segoe UI" w:cs="Segoe UI"/>
      <w:sz w:val="18"/>
      <w:szCs w:val="18"/>
      <w:lang w:val="en-AU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34E8D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1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viteza-zg.skole.hr/upload/os-gviteza-zg/images/static3/3045/File/Pravilnik%20o%20zapo%C5%A1ljavanju%202019.pdf" TargetMode="External"/><Relationship Id="rId13" Type="http://schemas.openxmlformats.org/officeDocument/2006/relationships/hyperlink" Target="http://os-gviteza-zg.skole.hr/natjecaj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gviteza-zg.skole.hr/natjecaj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-arhiva.skole.hr/os-gviteza-zg/skola/propisi_i_dokument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F9C63-F611-4754-8DF5-FD89A674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19</cp:revision>
  <cp:lastPrinted>2024-10-16T11:34:00Z</cp:lastPrinted>
  <dcterms:created xsi:type="dcterms:W3CDTF">2024-04-15T09:53:00Z</dcterms:created>
  <dcterms:modified xsi:type="dcterms:W3CDTF">2024-10-18T10:29:00Z</dcterms:modified>
</cp:coreProperties>
</file>