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01D36" w14:textId="77777777" w:rsidR="00C041BA" w:rsidRPr="00F7065C" w:rsidRDefault="00C041BA" w:rsidP="00C041BA">
      <w:pPr>
        <w:spacing w:after="0" w:line="240" w:lineRule="auto"/>
        <w:jc w:val="both"/>
        <w:rPr>
          <w:rFonts w:ascii="Arial" w:eastAsia="Times New Roman" w:hAnsi="Arial" w:cs="Arial"/>
          <w:sz w:val="20"/>
        </w:rPr>
      </w:pPr>
      <w:r w:rsidRPr="00F7065C">
        <w:rPr>
          <w:rFonts w:ascii="Arial" w:eastAsia="Times New Roman" w:hAnsi="Arial" w:cs="Arial"/>
          <w:sz w:val="20"/>
        </w:rPr>
        <w:t>OŠ GRIGORA VITEZA</w:t>
      </w:r>
    </w:p>
    <w:p w14:paraId="06BD9895" w14:textId="77777777" w:rsidR="00C041BA" w:rsidRPr="00F7065C" w:rsidRDefault="00C041BA" w:rsidP="00C041BA">
      <w:pPr>
        <w:spacing w:after="0" w:line="240" w:lineRule="auto"/>
        <w:jc w:val="both"/>
        <w:rPr>
          <w:rFonts w:ascii="Arial" w:eastAsia="Times New Roman" w:hAnsi="Arial" w:cs="Arial"/>
          <w:sz w:val="20"/>
        </w:rPr>
      </w:pPr>
      <w:r w:rsidRPr="00F7065C">
        <w:rPr>
          <w:rFonts w:ascii="Arial" w:eastAsia="Times New Roman" w:hAnsi="Arial" w:cs="Arial"/>
          <w:sz w:val="20"/>
        </w:rPr>
        <w:t>ZAGREB, KRUGE 46</w:t>
      </w:r>
    </w:p>
    <w:p w14:paraId="32933843" w14:textId="747BD4A1" w:rsidR="00C041BA" w:rsidRPr="00F7065C" w:rsidRDefault="00C041BA" w:rsidP="00C041BA">
      <w:pPr>
        <w:spacing w:after="0" w:line="240" w:lineRule="auto"/>
        <w:jc w:val="both"/>
        <w:rPr>
          <w:rFonts w:ascii="Arial" w:eastAsia="Times New Roman" w:hAnsi="Arial" w:cs="Arial"/>
          <w:sz w:val="20"/>
        </w:rPr>
      </w:pPr>
      <w:r w:rsidRPr="00F7065C">
        <w:rPr>
          <w:rFonts w:ascii="Arial" w:eastAsia="Times New Roman" w:hAnsi="Arial" w:cs="Arial"/>
          <w:sz w:val="20"/>
        </w:rPr>
        <w:t>KLASA: 007-04/2</w:t>
      </w:r>
      <w:r w:rsidR="00DC6D1A">
        <w:rPr>
          <w:rFonts w:ascii="Arial" w:eastAsia="Times New Roman" w:hAnsi="Arial" w:cs="Arial"/>
          <w:sz w:val="20"/>
        </w:rPr>
        <w:t>5</w:t>
      </w:r>
      <w:r w:rsidRPr="00F7065C">
        <w:rPr>
          <w:rFonts w:ascii="Arial" w:eastAsia="Times New Roman" w:hAnsi="Arial" w:cs="Arial"/>
          <w:sz w:val="20"/>
        </w:rPr>
        <w:t>-04/</w:t>
      </w:r>
      <w:r w:rsidR="00823054">
        <w:rPr>
          <w:rFonts w:ascii="Arial" w:eastAsia="Times New Roman" w:hAnsi="Arial" w:cs="Arial"/>
          <w:sz w:val="20"/>
        </w:rPr>
        <w:t>03</w:t>
      </w:r>
    </w:p>
    <w:p w14:paraId="54E23BA7" w14:textId="35577674" w:rsidR="00C041BA" w:rsidRPr="00F7065C" w:rsidRDefault="00C041BA" w:rsidP="00C041BA">
      <w:pPr>
        <w:spacing w:after="0" w:line="240" w:lineRule="auto"/>
        <w:jc w:val="both"/>
        <w:rPr>
          <w:rFonts w:ascii="Arial" w:eastAsia="Times New Roman" w:hAnsi="Arial" w:cs="Arial"/>
          <w:sz w:val="20"/>
        </w:rPr>
      </w:pPr>
      <w:r w:rsidRPr="00F7065C">
        <w:rPr>
          <w:rFonts w:ascii="Arial" w:eastAsia="Times New Roman" w:hAnsi="Arial" w:cs="Arial"/>
          <w:sz w:val="20"/>
        </w:rPr>
        <w:t>URBROJ: 251-202-2</w:t>
      </w:r>
      <w:r w:rsidR="00DC6D1A">
        <w:rPr>
          <w:rFonts w:ascii="Arial" w:eastAsia="Times New Roman" w:hAnsi="Arial" w:cs="Arial"/>
          <w:sz w:val="20"/>
        </w:rPr>
        <w:t>5</w:t>
      </w:r>
      <w:r w:rsidRPr="00F7065C">
        <w:rPr>
          <w:rFonts w:ascii="Arial" w:eastAsia="Times New Roman" w:hAnsi="Arial" w:cs="Arial"/>
          <w:sz w:val="20"/>
        </w:rPr>
        <w:t>-1</w:t>
      </w:r>
    </w:p>
    <w:p w14:paraId="0617634B" w14:textId="26E5A258" w:rsidR="00C041BA" w:rsidRPr="00F7065C" w:rsidRDefault="00C041BA" w:rsidP="00C041BA">
      <w:pPr>
        <w:spacing w:after="0" w:line="240" w:lineRule="auto"/>
        <w:jc w:val="both"/>
        <w:rPr>
          <w:rFonts w:ascii="Arial" w:eastAsia="Times New Roman" w:hAnsi="Arial" w:cs="Arial"/>
          <w:sz w:val="20"/>
        </w:rPr>
      </w:pPr>
      <w:r w:rsidRPr="00F7065C">
        <w:rPr>
          <w:rFonts w:ascii="Arial" w:eastAsia="Times New Roman" w:hAnsi="Arial" w:cs="Arial"/>
          <w:sz w:val="20"/>
        </w:rPr>
        <w:t xml:space="preserve">ZAGREB, </w:t>
      </w:r>
      <w:r w:rsidR="001A4667">
        <w:rPr>
          <w:rFonts w:ascii="Arial" w:eastAsia="Times New Roman" w:hAnsi="Arial" w:cs="Arial"/>
          <w:sz w:val="20"/>
        </w:rPr>
        <w:t>27</w:t>
      </w:r>
      <w:r w:rsidRPr="00F7065C">
        <w:rPr>
          <w:rFonts w:ascii="Arial" w:eastAsia="Times New Roman" w:hAnsi="Arial" w:cs="Arial"/>
          <w:sz w:val="20"/>
        </w:rPr>
        <w:t>.</w:t>
      </w:r>
      <w:r w:rsidR="00130970">
        <w:rPr>
          <w:rFonts w:ascii="Arial" w:eastAsia="Times New Roman" w:hAnsi="Arial" w:cs="Arial"/>
          <w:sz w:val="20"/>
        </w:rPr>
        <w:t xml:space="preserve"> 1. </w:t>
      </w:r>
      <w:r w:rsidRPr="00F7065C">
        <w:rPr>
          <w:rFonts w:ascii="Arial" w:eastAsia="Times New Roman" w:hAnsi="Arial" w:cs="Arial"/>
          <w:sz w:val="20"/>
        </w:rPr>
        <w:t>202</w:t>
      </w:r>
      <w:r w:rsidR="00DC6D1A">
        <w:rPr>
          <w:rFonts w:ascii="Arial" w:eastAsia="Times New Roman" w:hAnsi="Arial" w:cs="Arial"/>
          <w:sz w:val="20"/>
        </w:rPr>
        <w:t>5</w:t>
      </w:r>
      <w:r w:rsidRPr="00F7065C">
        <w:rPr>
          <w:rFonts w:ascii="Arial" w:eastAsia="Times New Roman" w:hAnsi="Arial" w:cs="Arial"/>
          <w:sz w:val="20"/>
        </w:rPr>
        <w:t>.</w:t>
      </w:r>
    </w:p>
    <w:p w14:paraId="4A48DDC2" w14:textId="77777777" w:rsidR="00C041BA" w:rsidRPr="00E36C19" w:rsidRDefault="00C041BA" w:rsidP="00E36C19">
      <w:pPr>
        <w:spacing w:after="0" w:line="360" w:lineRule="auto"/>
        <w:jc w:val="both"/>
        <w:rPr>
          <w:rFonts w:ascii="Arial" w:eastAsia="Times New Roman" w:hAnsi="Arial" w:cs="Arial"/>
        </w:rPr>
      </w:pPr>
    </w:p>
    <w:p w14:paraId="68702714" w14:textId="3D2EA3CD" w:rsidR="00C041BA" w:rsidRPr="00E36C19" w:rsidRDefault="00C041BA" w:rsidP="00E36C19">
      <w:pPr>
        <w:spacing w:after="0" w:line="360" w:lineRule="auto"/>
        <w:jc w:val="center"/>
        <w:rPr>
          <w:rFonts w:ascii="Arial" w:eastAsia="Times New Roman" w:hAnsi="Arial" w:cs="Arial"/>
          <w:b/>
        </w:rPr>
      </w:pPr>
      <w:r w:rsidRPr="00E36C19">
        <w:rPr>
          <w:rFonts w:ascii="Arial" w:eastAsia="Times New Roman" w:hAnsi="Arial" w:cs="Arial"/>
          <w:b/>
        </w:rPr>
        <w:t xml:space="preserve">Zapisnik s </w:t>
      </w:r>
      <w:r w:rsidR="00130970" w:rsidRPr="00E36C19">
        <w:rPr>
          <w:rFonts w:ascii="Arial" w:eastAsia="Times New Roman" w:hAnsi="Arial" w:cs="Arial"/>
          <w:b/>
        </w:rPr>
        <w:t>3</w:t>
      </w:r>
      <w:r w:rsidR="001A4667">
        <w:rPr>
          <w:rFonts w:ascii="Arial" w:eastAsia="Times New Roman" w:hAnsi="Arial" w:cs="Arial"/>
          <w:b/>
        </w:rPr>
        <w:t>5</w:t>
      </w:r>
      <w:r w:rsidRPr="00E36C19">
        <w:rPr>
          <w:rFonts w:ascii="Arial" w:eastAsia="Times New Roman" w:hAnsi="Arial" w:cs="Arial"/>
          <w:b/>
        </w:rPr>
        <w:t>. sjednice Školskog odbora</w:t>
      </w:r>
    </w:p>
    <w:p w14:paraId="31980EAC" w14:textId="4004BF34" w:rsidR="00C041BA" w:rsidRPr="00E36C19" w:rsidRDefault="00C041BA" w:rsidP="00E36C19">
      <w:pPr>
        <w:spacing w:after="0" w:line="360" w:lineRule="auto"/>
        <w:jc w:val="center"/>
        <w:rPr>
          <w:rFonts w:ascii="Arial" w:eastAsia="Times New Roman" w:hAnsi="Arial" w:cs="Arial"/>
          <w:b/>
        </w:rPr>
      </w:pPr>
      <w:r w:rsidRPr="00E36C19">
        <w:rPr>
          <w:rFonts w:ascii="Arial" w:eastAsia="Times New Roman" w:hAnsi="Arial" w:cs="Arial"/>
          <w:b/>
        </w:rPr>
        <w:t xml:space="preserve">održane </w:t>
      </w:r>
      <w:r w:rsidR="00431737">
        <w:rPr>
          <w:rFonts w:ascii="Arial" w:eastAsia="Times New Roman" w:hAnsi="Arial" w:cs="Arial"/>
          <w:b/>
        </w:rPr>
        <w:t>27</w:t>
      </w:r>
      <w:r w:rsidRPr="00E36C19">
        <w:rPr>
          <w:rFonts w:ascii="Arial" w:eastAsia="Times New Roman" w:hAnsi="Arial" w:cs="Arial"/>
          <w:b/>
        </w:rPr>
        <w:t xml:space="preserve">. </w:t>
      </w:r>
      <w:r w:rsidR="00DC6D1A">
        <w:rPr>
          <w:rFonts w:ascii="Arial" w:eastAsia="Times New Roman" w:hAnsi="Arial" w:cs="Arial"/>
          <w:b/>
        </w:rPr>
        <w:t>siječnja</w:t>
      </w:r>
      <w:r w:rsidRPr="00E36C19">
        <w:rPr>
          <w:rFonts w:ascii="Arial" w:eastAsia="Times New Roman" w:hAnsi="Arial" w:cs="Arial"/>
          <w:b/>
        </w:rPr>
        <w:t xml:space="preserve"> 202</w:t>
      </w:r>
      <w:r w:rsidR="00DC6D1A">
        <w:rPr>
          <w:rFonts w:ascii="Arial" w:eastAsia="Times New Roman" w:hAnsi="Arial" w:cs="Arial"/>
          <w:b/>
        </w:rPr>
        <w:t>5</w:t>
      </w:r>
      <w:r w:rsidRPr="00E36C19">
        <w:rPr>
          <w:rFonts w:ascii="Arial" w:eastAsia="Times New Roman" w:hAnsi="Arial" w:cs="Arial"/>
          <w:b/>
        </w:rPr>
        <w:t xml:space="preserve">. u </w:t>
      </w:r>
      <w:r w:rsidR="008D7808">
        <w:rPr>
          <w:rFonts w:ascii="Arial" w:eastAsia="Times New Roman" w:hAnsi="Arial" w:cs="Arial"/>
          <w:b/>
        </w:rPr>
        <w:t>18</w:t>
      </w:r>
      <w:r w:rsidRPr="00E36C19">
        <w:rPr>
          <w:rFonts w:ascii="Arial" w:eastAsia="Times New Roman" w:hAnsi="Arial" w:cs="Arial"/>
          <w:b/>
        </w:rPr>
        <w:t>.00 sati</w:t>
      </w:r>
    </w:p>
    <w:p w14:paraId="31779F3F" w14:textId="77777777" w:rsidR="00C041BA" w:rsidRPr="00E36C19" w:rsidRDefault="00C041BA" w:rsidP="00E36C19">
      <w:pPr>
        <w:spacing w:after="0" w:line="360" w:lineRule="auto"/>
        <w:jc w:val="both"/>
        <w:rPr>
          <w:rFonts w:ascii="Arial" w:eastAsia="Times New Roman" w:hAnsi="Arial" w:cs="Arial"/>
        </w:rPr>
      </w:pPr>
    </w:p>
    <w:p w14:paraId="552507A8" w14:textId="138460D9" w:rsidR="00C041BA" w:rsidRPr="00E36C19" w:rsidRDefault="00C041BA" w:rsidP="00E36C19">
      <w:pPr>
        <w:spacing w:after="0" w:line="360" w:lineRule="auto"/>
        <w:jc w:val="both"/>
        <w:rPr>
          <w:rFonts w:ascii="Arial" w:hAnsi="Arial" w:cs="Arial"/>
        </w:rPr>
      </w:pPr>
      <w:r w:rsidRPr="00E36C19">
        <w:rPr>
          <w:rFonts w:ascii="Arial" w:hAnsi="Arial" w:cs="Arial"/>
        </w:rPr>
        <w:t xml:space="preserve">Sjednici prisustvuju članovi Školskog odbora: Ivana Božić </w:t>
      </w:r>
      <w:proofErr w:type="spellStart"/>
      <w:r w:rsidRPr="00E36C19">
        <w:rPr>
          <w:rFonts w:ascii="Arial" w:hAnsi="Arial" w:cs="Arial"/>
        </w:rPr>
        <w:t>Valkaj</w:t>
      </w:r>
      <w:proofErr w:type="spellEnd"/>
      <w:r w:rsidRPr="00E36C19">
        <w:rPr>
          <w:rFonts w:ascii="Arial" w:hAnsi="Arial" w:cs="Arial"/>
        </w:rPr>
        <w:t xml:space="preserve">, </w:t>
      </w:r>
      <w:r w:rsidR="00DC6D1A">
        <w:rPr>
          <w:rFonts w:ascii="Arial" w:hAnsi="Arial" w:cs="Arial"/>
        </w:rPr>
        <w:t>Daša Vrzić,</w:t>
      </w:r>
      <w:r w:rsidR="00DC6D1A" w:rsidRPr="00E36C19">
        <w:rPr>
          <w:rFonts w:ascii="Arial" w:hAnsi="Arial" w:cs="Arial"/>
        </w:rPr>
        <w:t xml:space="preserve">  </w:t>
      </w:r>
      <w:r w:rsidRPr="00E36C19">
        <w:rPr>
          <w:rFonts w:ascii="Arial" w:hAnsi="Arial" w:cs="Arial"/>
        </w:rPr>
        <w:t xml:space="preserve">Slobodan </w:t>
      </w:r>
      <w:proofErr w:type="spellStart"/>
      <w:r w:rsidRPr="00E36C19">
        <w:rPr>
          <w:rFonts w:ascii="Arial" w:hAnsi="Arial" w:cs="Arial"/>
        </w:rPr>
        <w:t>Mihailica</w:t>
      </w:r>
      <w:proofErr w:type="spellEnd"/>
      <w:r w:rsidR="001A4667">
        <w:rPr>
          <w:rFonts w:ascii="Arial" w:hAnsi="Arial" w:cs="Arial"/>
        </w:rPr>
        <w:t xml:space="preserve"> </w:t>
      </w:r>
      <w:r w:rsidR="00130970" w:rsidRPr="00E36C19">
        <w:rPr>
          <w:rFonts w:ascii="Arial" w:hAnsi="Arial" w:cs="Arial"/>
        </w:rPr>
        <w:t xml:space="preserve"> i </w:t>
      </w:r>
      <w:r w:rsidR="008D7808" w:rsidRPr="00E36C19">
        <w:rPr>
          <w:rFonts w:ascii="Arial" w:hAnsi="Arial" w:cs="Arial"/>
        </w:rPr>
        <w:t>Martina Čoga Pogačić</w:t>
      </w:r>
      <w:r w:rsidRPr="00E36C19">
        <w:rPr>
          <w:rFonts w:ascii="Arial" w:hAnsi="Arial" w:cs="Arial"/>
        </w:rPr>
        <w:t>.</w:t>
      </w:r>
    </w:p>
    <w:p w14:paraId="08A394B9" w14:textId="18F8954D" w:rsidR="00C041BA" w:rsidRPr="00E36C19" w:rsidRDefault="00C041BA" w:rsidP="00E36C19">
      <w:pPr>
        <w:spacing w:after="0" w:line="360" w:lineRule="auto"/>
        <w:jc w:val="both"/>
        <w:rPr>
          <w:rFonts w:ascii="Arial" w:hAnsi="Arial" w:cs="Arial"/>
        </w:rPr>
      </w:pPr>
      <w:r w:rsidRPr="00E36C19">
        <w:rPr>
          <w:rFonts w:ascii="Arial" w:hAnsi="Arial" w:cs="Arial"/>
        </w:rPr>
        <w:t>Odsutni članovi:</w:t>
      </w:r>
      <w:r w:rsidR="008D7808">
        <w:rPr>
          <w:rFonts w:ascii="Arial" w:hAnsi="Arial" w:cs="Arial"/>
        </w:rPr>
        <w:t xml:space="preserve"> </w:t>
      </w:r>
      <w:r w:rsidRPr="00E36C19">
        <w:rPr>
          <w:rFonts w:ascii="Arial" w:hAnsi="Arial" w:cs="Arial"/>
        </w:rPr>
        <w:t>Tanja Jurin</w:t>
      </w:r>
      <w:r w:rsidR="001A4667">
        <w:rPr>
          <w:rFonts w:ascii="Arial" w:hAnsi="Arial" w:cs="Arial"/>
        </w:rPr>
        <w:t xml:space="preserve">, Maja Vunderl Pasarić, Slavica </w:t>
      </w:r>
      <w:proofErr w:type="spellStart"/>
      <w:r w:rsidR="001A4667">
        <w:rPr>
          <w:rFonts w:ascii="Arial" w:hAnsi="Arial" w:cs="Arial"/>
        </w:rPr>
        <w:t>Šimić,</w:t>
      </w:r>
      <w:r w:rsidR="001A4667" w:rsidRPr="00E36C19">
        <w:rPr>
          <w:rFonts w:ascii="Arial" w:hAnsi="Arial" w:cs="Arial"/>
        </w:rPr>
        <w:t>Maja</w:t>
      </w:r>
      <w:proofErr w:type="spellEnd"/>
      <w:r w:rsidR="001A4667" w:rsidRPr="00E36C19">
        <w:rPr>
          <w:rFonts w:ascii="Arial" w:hAnsi="Arial" w:cs="Arial"/>
        </w:rPr>
        <w:t xml:space="preserve"> Vunderl Pasarić (predsjednica)</w:t>
      </w:r>
      <w:r w:rsidRPr="00E36C19">
        <w:rPr>
          <w:rFonts w:ascii="Arial" w:hAnsi="Arial" w:cs="Arial"/>
        </w:rPr>
        <w:t xml:space="preserve">.  </w:t>
      </w:r>
    </w:p>
    <w:p w14:paraId="068D24C6" w14:textId="39710B77" w:rsidR="00C041BA" w:rsidRPr="00E36C19" w:rsidRDefault="00C041BA" w:rsidP="00E36C19">
      <w:pPr>
        <w:spacing w:after="0" w:line="360" w:lineRule="auto"/>
        <w:jc w:val="both"/>
        <w:rPr>
          <w:rFonts w:ascii="Arial" w:hAnsi="Arial" w:cs="Arial"/>
        </w:rPr>
      </w:pPr>
      <w:r w:rsidRPr="00E36C19">
        <w:rPr>
          <w:rFonts w:ascii="Arial" w:hAnsi="Arial" w:cs="Arial"/>
        </w:rPr>
        <w:t xml:space="preserve">Ostali nazočni: </w:t>
      </w:r>
      <w:bookmarkStart w:id="0" w:name="_Hlk188952247"/>
      <w:r w:rsidR="00C428FE">
        <w:rPr>
          <w:rFonts w:ascii="Arial" w:hAnsi="Arial" w:cs="Arial"/>
        </w:rPr>
        <w:t xml:space="preserve">Martina </w:t>
      </w:r>
      <w:proofErr w:type="spellStart"/>
      <w:r w:rsidR="00C428FE">
        <w:rPr>
          <w:rFonts w:ascii="Arial" w:hAnsi="Arial" w:cs="Arial"/>
        </w:rPr>
        <w:t>Šolaja</w:t>
      </w:r>
      <w:proofErr w:type="spellEnd"/>
      <w:r w:rsidR="00C428FE">
        <w:rPr>
          <w:rFonts w:ascii="Arial" w:hAnsi="Arial" w:cs="Arial"/>
        </w:rPr>
        <w:t>- vanjski računovodstveni suradnik</w:t>
      </w:r>
      <w:bookmarkEnd w:id="0"/>
      <w:r w:rsidR="00C428FE">
        <w:rPr>
          <w:rFonts w:ascii="Arial" w:hAnsi="Arial" w:cs="Arial"/>
        </w:rPr>
        <w:t xml:space="preserve">, </w:t>
      </w:r>
      <w:r w:rsidRPr="00E36C19">
        <w:rPr>
          <w:rFonts w:ascii="Arial" w:hAnsi="Arial" w:cs="Arial"/>
        </w:rPr>
        <w:t>Vlatka Kovač (ravnateljica).</w:t>
      </w:r>
    </w:p>
    <w:p w14:paraId="6FC86FCE" w14:textId="77777777" w:rsidR="001051DB" w:rsidRPr="00E36C19" w:rsidRDefault="001051DB" w:rsidP="00E36C19">
      <w:pPr>
        <w:spacing w:after="0" w:line="360" w:lineRule="auto"/>
        <w:jc w:val="both"/>
        <w:rPr>
          <w:rFonts w:ascii="Arial" w:hAnsi="Arial" w:cs="Arial"/>
        </w:rPr>
      </w:pPr>
    </w:p>
    <w:p w14:paraId="777634A8" w14:textId="23F40E5B" w:rsidR="00C041BA" w:rsidRPr="00E36C19" w:rsidRDefault="00C041BA" w:rsidP="00E36C19">
      <w:pPr>
        <w:spacing w:after="0" w:line="360" w:lineRule="auto"/>
        <w:jc w:val="both"/>
        <w:rPr>
          <w:rFonts w:ascii="Arial" w:hAnsi="Arial" w:cs="Arial"/>
        </w:rPr>
      </w:pPr>
      <w:r w:rsidRPr="00E36C19">
        <w:rPr>
          <w:rFonts w:ascii="Arial" w:hAnsi="Arial" w:cs="Arial"/>
        </w:rPr>
        <w:t>Sjednica je započela u 1</w:t>
      </w:r>
      <w:r w:rsidR="008D7808">
        <w:rPr>
          <w:rFonts w:ascii="Arial" w:hAnsi="Arial" w:cs="Arial"/>
        </w:rPr>
        <w:t>8</w:t>
      </w:r>
      <w:r w:rsidRPr="00E36C19">
        <w:rPr>
          <w:rFonts w:ascii="Arial" w:hAnsi="Arial" w:cs="Arial"/>
        </w:rPr>
        <w:t>:0</w:t>
      </w:r>
      <w:r w:rsidR="008D7808">
        <w:rPr>
          <w:rFonts w:ascii="Arial" w:hAnsi="Arial" w:cs="Arial"/>
        </w:rPr>
        <w:t>0</w:t>
      </w:r>
      <w:r w:rsidRPr="00E36C19">
        <w:rPr>
          <w:rFonts w:ascii="Arial" w:hAnsi="Arial" w:cs="Arial"/>
        </w:rPr>
        <w:t xml:space="preserve"> sati, a predsjednica ŠO predložila je sljedeći </w:t>
      </w:r>
    </w:p>
    <w:p w14:paraId="0CCF16EE" w14:textId="77777777" w:rsidR="00C041BA" w:rsidRPr="00E36C19" w:rsidRDefault="00C041BA" w:rsidP="00E36C19">
      <w:pPr>
        <w:pStyle w:val="Tijeloteksta"/>
        <w:spacing w:line="360" w:lineRule="auto"/>
        <w:jc w:val="both"/>
        <w:rPr>
          <w:rFonts w:ascii="Arial" w:hAnsi="Arial" w:cs="Arial"/>
          <w:sz w:val="22"/>
          <w:szCs w:val="22"/>
        </w:rPr>
      </w:pPr>
      <w:r w:rsidRPr="00E36C19">
        <w:rPr>
          <w:rFonts w:ascii="Arial" w:hAnsi="Arial" w:cs="Arial"/>
          <w:sz w:val="22"/>
          <w:szCs w:val="22"/>
        </w:rPr>
        <w:t>Dnevni red:</w:t>
      </w:r>
    </w:p>
    <w:p w14:paraId="7FAF72B6" w14:textId="6F2C1173" w:rsidR="00C041BA" w:rsidRPr="008D7808" w:rsidRDefault="00C041BA" w:rsidP="008D7808">
      <w:pPr>
        <w:pStyle w:val="Odlomakpopisa"/>
        <w:numPr>
          <w:ilvl w:val="0"/>
          <w:numId w:val="1"/>
        </w:numPr>
        <w:spacing w:after="0" w:line="360" w:lineRule="auto"/>
        <w:rPr>
          <w:rFonts w:ascii="Arial" w:hAnsi="Arial" w:cs="Arial"/>
        </w:rPr>
      </w:pPr>
      <w:r w:rsidRPr="008D7808">
        <w:rPr>
          <w:rFonts w:ascii="Arial" w:hAnsi="Arial" w:cs="Arial"/>
        </w:rPr>
        <w:t xml:space="preserve">Verifikacija zapisnika </w:t>
      </w:r>
      <w:r w:rsidR="00517AC1" w:rsidRPr="008D7808">
        <w:rPr>
          <w:rFonts w:ascii="Arial" w:hAnsi="Arial" w:cs="Arial"/>
        </w:rPr>
        <w:t>3</w:t>
      </w:r>
      <w:r w:rsidR="001A4667">
        <w:rPr>
          <w:rFonts w:ascii="Arial" w:hAnsi="Arial" w:cs="Arial"/>
        </w:rPr>
        <w:t>4</w:t>
      </w:r>
      <w:r w:rsidRPr="008D7808">
        <w:rPr>
          <w:rFonts w:ascii="Arial" w:hAnsi="Arial" w:cs="Arial"/>
        </w:rPr>
        <w:t xml:space="preserve">. sjednice ŠO OŠ Grigora Viteza održane </w:t>
      </w:r>
      <w:r w:rsidR="00DC6D1A">
        <w:rPr>
          <w:rFonts w:ascii="Arial" w:hAnsi="Arial" w:cs="Arial"/>
        </w:rPr>
        <w:t>9</w:t>
      </w:r>
      <w:r w:rsidRPr="008D7808">
        <w:rPr>
          <w:rFonts w:ascii="Arial" w:hAnsi="Arial" w:cs="Arial"/>
        </w:rPr>
        <w:t>.</w:t>
      </w:r>
      <w:r w:rsidR="00517AC1" w:rsidRPr="008D7808">
        <w:rPr>
          <w:rFonts w:ascii="Arial" w:hAnsi="Arial" w:cs="Arial"/>
        </w:rPr>
        <w:t>1</w:t>
      </w:r>
      <w:r w:rsidRPr="008D7808">
        <w:rPr>
          <w:rFonts w:ascii="Arial" w:hAnsi="Arial" w:cs="Arial"/>
        </w:rPr>
        <w:t>.202</w:t>
      </w:r>
      <w:r w:rsidR="001A4667">
        <w:rPr>
          <w:rFonts w:ascii="Arial" w:hAnsi="Arial" w:cs="Arial"/>
        </w:rPr>
        <w:t>5</w:t>
      </w:r>
      <w:r w:rsidRPr="008D7808">
        <w:rPr>
          <w:rFonts w:ascii="Arial" w:hAnsi="Arial" w:cs="Arial"/>
        </w:rPr>
        <w:t>. godine</w:t>
      </w:r>
    </w:p>
    <w:p w14:paraId="1D238F04" w14:textId="77777777" w:rsidR="001C3A68" w:rsidRDefault="001C3A68" w:rsidP="001C3A68">
      <w:pPr>
        <w:pStyle w:val="Tijeloteksta"/>
        <w:numPr>
          <w:ilvl w:val="0"/>
          <w:numId w:val="1"/>
        </w:numPr>
        <w:spacing w:line="360" w:lineRule="auto"/>
        <w:jc w:val="both"/>
        <w:rPr>
          <w:rFonts w:ascii="Arial" w:hAnsi="Arial" w:cs="Arial"/>
          <w:sz w:val="22"/>
          <w:szCs w:val="22"/>
        </w:rPr>
      </w:pPr>
      <w:r>
        <w:rPr>
          <w:rFonts w:ascii="Arial" w:hAnsi="Arial" w:cs="Arial"/>
          <w:sz w:val="22"/>
          <w:szCs w:val="22"/>
        </w:rPr>
        <w:t>Godišnje financijsko izvješće</w:t>
      </w:r>
    </w:p>
    <w:p w14:paraId="78325CA0" w14:textId="77777777" w:rsidR="001C3A68" w:rsidRDefault="001C3A68" w:rsidP="001C3A68">
      <w:pPr>
        <w:pStyle w:val="Tijeloteksta"/>
        <w:numPr>
          <w:ilvl w:val="0"/>
          <w:numId w:val="1"/>
        </w:numPr>
        <w:spacing w:line="360" w:lineRule="auto"/>
        <w:jc w:val="both"/>
        <w:rPr>
          <w:rFonts w:ascii="Arial" w:hAnsi="Arial" w:cs="Arial"/>
          <w:sz w:val="22"/>
          <w:szCs w:val="22"/>
        </w:rPr>
      </w:pPr>
      <w:r>
        <w:rPr>
          <w:rFonts w:ascii="Arial" w:hAnsi="Arial" w:cs="Arial"/>
          <w:sz w:val="22"/>
          <w:szCs w:val="22"/>
        </w:rPr>
        <w:t xml:space="preserve">Radni odnosi </w:t>
      </w:r>
    </w:p>
    <w:p w14:paraId="3F184D9A" w14:textId="77777777" w:rsidR="001C3A68" w:rsidRDefault="001C3A68" w:rsidP="001C3A68">
      <w:pPr>
        <w:pStyle w:val="Tijeloteksta"/>
        <w:numPr>
          <w:ilvl w:val="0"/>
          <w:numId w:val="1"/>
        </w:numPr>
        <w:spacing w:line="360" w:lineRule="auto"/>
        <w:jc w:val="both"/>
        <w:rPr>
          <w:rFonts w:ascii="Arial" w:hAnsi="Arial" w:cs="Arial"/>
          <w:sz w:val="22"/>
          <w:szCs w:val="22"/>
        </w:rPr>
      </w:pPr>
      <w:r>
        <w:rPr>
          <w:rFonts w:ascii="Arial" w:hAnsi="Arial" w:cs="Arial"/>
          <w:sz w:val="22"/>
          <w:szCs w:val="22"/>
        </w:rPr>
        <w:t>Pravilnik o jednostavnoj nabavi</w:t>
      </w:r>
    </w:p>
    <w:p w14:paraId="2265E0F1" w14:textId="77777777" w:rsidR="001C3A68" w:rsidRDefault="001C3A68" w:rsidP="001C3A68">
      <w:pPr>
        <w:pStyle w:val="Tijeloteksta"/>
        <w:numPr>
          <w:ilvl w:val="0"/>
          <w:numId w:val="1"/>
        </w:numPr>
        <w:spacing w:line="360" w:lineRule="auto"/>
        <w:jc w:val="both"/>
        <w:rPr>
          <w:rFonts w:ascii="Arial" w:hAnsi="Arial" w:cs="Arial"/>
          <w:sz w:val="22"/>
          <w:szCs w:val="22"/>
        </w:rPr>
      </w:pPr>
      <w:bookmarkStart w:id="1" w:name="_Hlk188965785"/>
      <w:r>
        <w:rPr>
          <w:rFonts w:ascii="Arial" w:hAnsi="Arial" w:cs="Arial"/>
          <w:sz w:val="22"/>
          <w:szCs w:val="22"/>
        </w:rPr>
        <w:t>Pravilnik o zaštiti od požara</w:t>
      </w:r>
    </w:p>
    <w:p w14:paraId="397348C8" w14:textId="77777777" w:rsidR="001C3A68" w:rsidRDefault="001C3A68" w:rsidP="001C3A68">
      <w:pPr>
        <w:pStyle w:val="Tijeloteksta"/>
        <w:numPr>
          <w:ilvl w:val="0"/>
          <w:numId w:val="1"/>
        </w:numPr>
        <w:spacing w:line="360" w:lineRule="auto"/>
        <w:jc w:val="both"/>
        <w:rPr>
          <w:rFonts w:ascii="Arial" w:hAnsi="Arial" w:cs="Arial"/>
          <w:sz w:val="22"/>
          <w:szCs w:val="22"/>
        </w:rPr>
      </w:pPr>
      <w:bookmarkStart w:id="2" w:name="_Hlk188965856"/>
      <w:bookmarkEnd w:id="1"/>
      <w:r>
        <w:rPr>
          <w:rFonts w:ascii="Arial" w:hAnsi="Arial" w:cs="Arial"/>
          <w:sz w:val="22"/>
          <w:szCs w:val="22"/>
        </w:rPr>
        <w:t>Poslovnik o radu školskog sportskog društva</w:t>
      </w:r>
    </w:p>
    <w:bookmarkEnd w:id="2"/>
    <w:p w14:paraId="16BBE239" w14:textId="77777777" w:rsidR="001C3A68" w:rsidRPr="007456DD" w:rsidRDefault="001C3A68" w:rsidP="001C3A68">
      <w:pPr>
        <w:pStyle w:val="Tijeloteksta"/>
        <w:numPr>
          <w:ilvl w:val="0"/>
          <w:numId w:val="1"/>
        </w:numPr>
        <w:spacing w:line="360" w:lineRule="auto"/>
        <w:jc w:val="both"/>
        <w:rPr>
          <w:rFonts w:ascii="Arial" w:hAnsi="Arial" w:cs="Arial"/>
          <w:sz w:val="22"/>
          <w:szCs w:val="22"/>
        </w:rPr>
      </w:pPr>
      <w:r>
        <w:rPr>
          <w:rFonts w:ascii="Arial" w:hAnsi="Arial" w:cs="Arial"/>
          <w:sz w:val="22"/>
          <w:szCs w:val="22"/>
        </w:rPr>
        <w:t>Pravilnik o štetnosti duhanskih proizvoda</w:t>
      </w:r>
    </w:p>
    <w:p w14:paraId="40E255B6" w14:textId="77777777" w:rsidR="001C3A68" w:rsidRPr="007F280F" w:rsidRDefault="001C3A68" w:rsidP="001C3A68">
      <w:pPr>
        <w:pStyle w:val="Tijeloteksta"/>
        <w:numPr>
          <w:ilvl w:val="0"/>
          <w:numId w:val="1"/>
        </w:numPr>
        <w:spacing w:line="360" w:lineRule="auto"/>
        <w:jc w:val="both"/>
        <w:rPr>
          <w:rFonts w:ascii="Arial" w:hAnsi="Arial" w:cs="Arial"/>
          <w:sz w:val="22"/>
          <w:szCs w:val="22"/>
        </w:rPr>
      </w:pPr>
      <w:bookmarkStart w:id="3" w:name="_Hlk189562325"/>
      <w:r>
        <w:rPr>
          <w:rFonts w:ascii="Arial" w:hAnsi="Arial" w:cs="Arial"/>
          <w:sz w:val="22"/>
          <w:szCs w:val="22"/>
        </w:rPr>
        <w:t>Pravilnik o obradi i zaštiti osobnih podataka</w:t>
      </w:r>
    </w:p>
    <w:bookmarkEnd w:id="3"/>
    <w:p w14:paraId="4911AB39" w14:textId="6BE1EEB9" w:rsidR="00C041BA" w:rsidRDefault="001C3A68" w:rsidP="001C3A68">
      <w:pPr>
        <w:pStyle w:val="Tijeloteksta"/>
        <w:numPr>
          <w:ilvl w:val="0"/>
          <w:numId w:val="1"/>
        </w:numPr>
        <w:spacing w:line="360" w:lineRule="auto"/>
        <w:jc w:val="both"/>
        <w:rPr>
          <w:rFonts w:ascii="Arial" w:hAnsi="Arial" w:cs="Arial"/>
          <w:sz w:val="22"/>
          <w:szCs w:val="22"/>
        </w:rPr>
      </w:pPr>
      <w:r w:rsidRPr="00DB09A3">
        <w:rPr>
          <w:rFonts w:ascii="Arial" w:hAnsi="Arial" w:cs="Arial"/>
          <w:sz w:val="22"/>
          <w:szCs w:val="22"/>
        </w:rPr>
        <w:t>Razn</w:t>
      </w:r>
      <w:r>
        <w:rPr>
          <w:rFonts w:ascii="Arial" w:hAnsi="Arial" w:cs="Arial"/>
          <w:sz w:val="22"/>
          <w:szCs w:val="22"/>
        </w:rPr>
        <w:t>o</w:t>
      </w:r>
    </w:p>
    <w:p w14:paraId="45E284AC" w14:textId="77777777" w:rsidR="00C041BA" w:rsidRPr="00E36C19" w:rsidRDefault="00C041BA" w:rsidP="00E36C19">
      <w:pPr>
        <w:spacing w:after="0" w:line="360" w:lineRule="auto"/>
        <w:jc w:val="both"/>
        <w:rPr>
          <w:rFonts w:ascii="Arial" w:hAnsi="Arial" w:cs="Arial"/>
        </w:rPr>
      </w:pPr>
      <w:r w:rsidRPr="00E36C19">
        <w:rPr>
          <w:rFonts w:ascii="Arial" w:hAnsi="Arial" w:cs="Arial"/>
        </w:rPr>
        <w:t>Dnevni red je jednoglasno usvojen.</w:t>
      </w:r>
    </w:p>
    <w:p w14:paraId="1E088198" w14:textId="77777777" w:rsidR="00C041BA" w:rsidRPr="00E36C19" w:rsidRDefault="00C041BA" w:rsidP="00E36C19">
      <w:pPr>
        <w:pStyle w:val="StandardWeb"/>
        <w:shd w:val="clear" w:color="auto" w:fill="FFFFFF"/>
        <w:spacing w:before="0" w:beforeAutospacing="0" w:after="0" w:afterAutospacing="0" w:line="360" w:lineRule="auto"/>
        <w:jc w:val="both"/>
        <w:rPr>
          <w:rFonts w:ascii="Arial" w:hAnsi="Arial" w:cs="Arial"/>
          <w:color w:val="000000"/>
          <w:sz w:val="22"/>
          <w:szCs w:val="22"/>
        </w:rPr>
      </w:pPr>
    </w:p>
    <w:p w14:paraId="47606628" w14:textId="77777777" w:rsidR="00C041BA" w:rsidRPr="00E36C19" w:rsidRDefault="00C041BA" w:rsidP="00E36C19">
      <w:pPr>
        <w:spacing w:after="0" w:line="360" w:lineRule="auto"/>
        <w:jc w:val="both"/>
        <w:rPr>
          <w:rFonts w:ascii="Arial" w:eastAsia="Times New Roman" w:hAnsi="Arial" w:cs="Arial"/>
        </w:rPr>
      </w:pPr>
      <w:r w:rsidRPr="00E36C19">
        <w:rPr>
          <w:rFonts w:ascii="Arial" w:eastAsia="Times New Roman" w:hAnsi="Arial" w:cs="Arial"/>
        </w:rPr>
        <w:t>Ad 1.)</w:t>
      </w:r>
    </w:p>
    <w:p w14:paraId="583BE060" w14:textId="7D01866B" w:rsidR="00C041BA" w:rsidRPr="00E36C19" w:rsidRDefault="00C041BA" w:rsidP="00E36C19">
      <w:pPr>
        <w:spacing w:after="0" w:line="360" w:lineRule="auto"/>
        <w:jc w:val="both"/>
        <w:rPr>
          <w:rFonts w:ascii="Arial" w:eastAsia="Times New Roman" w:hAnsi="Arial" w:cs="Arial"/>
        </w:rPr>
      </w:pPr>
      <w:r w:rsidRPr="00E36C19">
        <w:rPr>
          <w:rFonts w:ascii="Arial" w:eastAsia="Times New Roman" w:hAnsi="Arial" w:cs="Arial"/>
        </w:rPr>
        <w:t xml:space="preserve">Verificiran je zapisnik s </w:t>
      </w:r>
      <w:r w:rsidR="00517AC1" w:rsidRPr="00E36C19">
        <w:rPr>
          <w:rFonts w:ascii="Arial" w:eastAsia="Times New Roman" w:hAnsi="Arial" w:cs="Arial"/>
        </w:rPr>
        <w:t>3</w:t>
      </w:r>
      <w:r w:rsidR="001C3A68">
        <w:rPr>
          <w:rFonts w:ascii="Arial" w:eastAsia="Times New Roman" w:hAnsi="Arial" w:cs="Arial"/>
        </w:rPr>
        <w:t>4</w:t>
      </w:r>
      <w:r w:rsidRPr="00E36C19">
        <w:rPr>
          <w:rFonts w:ascii="Arial" w:eastAsia="Times New Roman" w:hAnsi="Arial" w:cs="Arial"/>
        </w:rPr>
        <w:t xml:space="preserve">. sjednice održane </w:t>
      </w:r>
      <w:r w:rsidR="0057359B">
        <w:rPr>
          <w:rFonts w:ascii="Arial" w:eastAsia="Times New Roman" w:hAnsi="Arial" w:cs="Arial"/>
        </w:rPr>
        <w:t>9</w:t>
      </w:r>
      <w:r w:rsidRPr="00E36C19">
        <w:rPr>
          <w:rFonts w:ascii="Arial" w:eastAsia="Times New Roman" w:hAnsi="Arial" w:cs="Arial"/>
        </w:rPr>
        <w:t>.</w:t>
      </w:r>
      <w:r w:rsidR="00517AC1" w:rsidRPr="00E36C19">
        <w:rPr>
          <w:rFonts w:ascii="Arial" w:eastAsia="Times New Roman" w:hAnsi="Arial" w:cs="Arial"/>
        </w:rPr>
        <w:t xml:space="preserve"> </w:t>
      </w:r>
      <w:r w:rsidR="008D7808">
        <w:rPr>
          <w:rFonts w:ascii="Arial" w:eastAsia="Times New Roman" w:hAnsi="Arial" w:cs="Arial"/>
        </w:rPr>
        <w:t>1</w:t>
      </w:r>
      <w:r w:rsidRPr="00E36C19">
        <w:rPr>
          <w:rFonts w:ascii="Arial" w:eastAsia="Times New Roman" w:hAnsi="Arial" w:cs="Arial"/>
        </w:rPr>
        <w:t>.</w:t>
      </w:r>
      <w:r w:rsidR="00517AC1" w:rsidRPr="00E36C19">
        <w:rPr>
          <w:rFonts w:ascii="Arial" w:eastAsia="Times New Roman" w:hAnsi="Arial" w:cs="Arial"/>
        </w:rPr>
        <w:t xml:space="preserve"> </w:t>
      </w:r>
      <w:r w:rsidRPr="00E36C19">
        <w:rPr>
          <w:rFonts w:ascii="Arial" w:eastAsia="Times New Roman" w:hAnsi="Arial" w:cs="Arial"/>
        </w:rPr>
        <w:t>202</w:t>
      </w:r>
      <w:r w:rsidR="001C3A68">
        <w:rPr>
          <w:rFonts w:ascii="Arial" w:eastAsia="Times New Roman" w:hAnsi="Arial" w:cs="Arial"/>
        </w:rPr>
        <w:t>5</w:t>
      </w:r>
      <w:r w:rsidRPr="00E36C19">
        <w:rPr>
          <w:rFonts w:ascii="Arial" w:eastAsia="Times New Roman" w:hAnsi="Arial" w:cs="Arial"/>
        </w:rPr>
        <w:t>. godine.</w:t>
      </w:r>
    </w:p>
    <w:p w14:paraId="0C1BA688" w14:textId="77777777" w:rsidR="00C041BA" w:rsidRPr="00E36C19" w:rsidRDefault="00C041BA" w:rsidP="00E36C19">
      <w:pPr>
        <w:spacing w:after="0" w:line="360" w:lineRule="auto"/>
        <w:jc w:val="both"/>
        <w:rPr>
          <w:rFonts w:ascii="Arial" w:eastAsia="Times New Roman" w:hAnsi="Arial" w:cs="Arial"/>
        </w:rPr>
      </w:pPr>
      <w:bookmarkStart w:id="4" w:name="_Hlk142122412"/>
    </w:p>
    <w:p w14:paraId="1BD07937" w14:textId="54AC29E0" w:rsidR="00C041BA" w:rsidRDefault="00C041BA" w:rsidP="00E36C19">
      <w:pPr>
        <w:spacing w:after="0" w:line="360" w:lineRule="auto"/>
        <w:jc w:val="both"/>
        <w:rPr>
          <w:rFonts w:ascii="Arial" w:eastAsia="Times New Roman" w:hAnsi="Arial" w:cs="Arial"/>
        </w:rPr>
      </w:pPr>
      <w:r w:rsidRPr="00E36C19">
        <w:rPr>
          <w:rFonts w:ascii="Arial" w:eastAsia="Times New Roman" w:hAnsi="Arial" w:cs="Arial"/>
        </w:rPr>
        <w:t>Ad</w:t>
      </w:r>
      <w:r w:rsidRPr="00E36C19">
        <w:rPr>
          <w:rFonts w:ascii="Arial" w:hAnsi="Arial" w:cs="Arial"/>
        </w:rPr>
        <w:t xml:space="preserve"> </w:t>
      </w:r>
      <w:r w:rsidRPr="00E36C19">
        <w:rPr>
          <w:rFonts w:ascii="Arial" w:eastAsia="Times New Roman" w:hAnsi="Arial" w:cs="Arial"/>
        </w:rPr>
        <w:t>2.)</w:t>
      </w:r>
    </w:p>
    <w:p w14:paraId="083F8C5F" w14:textId="77777777" w:rsidR="003B7BBC" w:rsidRDefault="00C428FE" w:rsidP="00E36C19">
      <w:pPr>
        <w:spacing w:after="0" w:line="360" w:lineRule="auto"/>
        <w:jc w:val="both"/>
        <w:rPr>
          <w:rFonts w:ascii="Arial" w:hAnsi="Arial" w:cs="Arial"/>
        </w:rPr>
      </w:pPr>
      <w:r>
        <w:rPr>
          <w:rFonts w:ascii="Arial" w:eastAsia="Times New Roman" w:hAnsi="Arial" w:cs="Arial"/>
        </w:rPr>
        <w:t xml:space="preserve">Godišnje financijsko izvješće – izvješće je podnijela i pojasnila </w:t>
      </w:r>
      <w:r>
        <w:rPr>
          <w:rFonts w:ascii="Arial" w:hAnsi="Arial" w:cs="Arial"/>
        </w:rPr>
        <w:t xml:space="preserve">Martina </w:t>
      </w:r>
      <w:proofErr w:type="spellStart"/>
      <w:r>
        <w:rPr>
          <w:rFonts w:ascii="Arial" w:hAnsi="Arial" w:cs="Arial"/>
        </w:rPr>
        <w:t>Šolaja</w:t>
      </w:r>
      <w:proofErr w:type="spellEnd"/>
      <w:r>
        <w:rPr>
          <w:rFonts w:ascii="Arial" w:hAnsi="Arial" w:cs="Arial"/>
        </w:rPr>
        <w:t>-</w:t>
      </w:r>
      <w:r w:rsidR="003B7BBC">
        <w:rPr>
          <w:rFonts w:ascii="Arial" w:hAnsi="Arial" w:cs="Arial"/>
        </w:rPr>
        <w:t xml:space="preserve"> </w:t>
      </w:r>
      <w:r>
        <w:rPr>
          <w:rFonts w:ascii="Arial" w:hAnsi="Arial" w:cs="Arial"/>
        </w:rPr>
        <w:t>vanjski računovodstveni suradnik.</w:t>
      </w:r>
      <w:r w:rsidR="003B7BBC">
        <w:rPr>
          <w:rFonts w:ascii="Arial" w:hAnsi="Arial" w:cs="Arial"/>
        </w:rPr>
        <w:t xml:space="preserve"> Najviše troškova je na plaćama ( COP, plaće PB, pomoćnici u nastavi), gradski ured i MZO redovno podmiruju troškove. Sva sredstva namijenjena kuhinji su utrošena.</w:t>
      </w:r>
    </w:p>
    <w:p w14:paraId="028E170A" w14:textId="08FE53F8" w:rsidR="001C3A68" w:rsidRDefault="003B7BBC" w:rsidP="00E36C19">
      <w:pPr>
        <w:spacing w:after="0" w:line="360" w:lineRule="auto"/>
        <w:jc w:val="both"/>
        <w:rPr>
          <w:rFonts w:ascii="Arial" w:eastAsia="Times New Roman" w:hAnsi="Arial" w:cs="Arial"/>
        </w:rPr>
      </w:pPr>
      <w:r>
        <w:rPr>
          <w:rFonts w:ascii="Arial" w:hAnsi="Arial" w:cs="Arial"/>
        </w:rPr>
        <w:t xml:space="preserve">Izvršenje ide naknadno na idućoj sjednici školskog odbra. </w:t>
      </w:r>
      <w:bookmarkStart w:id="5" w:name="_Hlk189562206"/>
      <w:r>
        <w:rPr>
          <w:rFonts w:ascii="Arial" w:hAnsi="Arial" w:cs="Arial"/>
        </w:rPr>
        <w:t>Prilog 1 ovog Zapisnika.</w:t>
      </w:r>
      <w:r w:rsidR="00C428FE">
        <w:rPr>
          <w:rFonts w:ascii="Arial" w:hAnsi="Arial" w:cs="Arial"/>
        </w:rPr>
        <w:t xml:space="preserve"> </w:t>
      </w:r>
      <w:bookmarkEnd w:id="5"/>
    </w:p>
    <w:p w14:paraId="68C5EAFE" w14:textId="27FC6707" w:rsidR="008D7808" w:rsidRDefault="003B7BBC" w:rsidP="00E36C19">
      <w:pPr>
        <w:spacing w:after="0" w:line="360" w:lineRule="auto"/>
        <w:jc w:val="both"/>
        <w:rPr>
          <w:rFonts w:ascii="Arial" w:eastAsia="Times New Roman" w:hAnsi="Arial" w:cs="Arial"/>
        </w:rPr>
      </w:pPr>
      <w:r>
        <w:rPr>
          <w:rFonts w:ascii="Arial" w:eastAsia="Times New Roman" w:hAnsi="Arial" w:cs="Arial"/>
        </w:rPr>
        <w:t>Godišnje financijsko i</w:t>
      </w:r>
      <w:r w:rsidR="00183C43">
        <w:rPr>
          <w:rFonts w:ascii="Arial" w:eastAsia="Times New Roman" w:hAnsi="Arial" w:cs="Arial"/>
        </w:rPr>
        <w:t xml:space="preserve">zvješće se jednoglasno usvaja. </w:t>
      </w:r>
    </w:p>
    <w:p w14:paraId="23A56641" w14:textId="0FD1BEFE" w:rsidR="00102630" w:rsidRDefault="00102630" w:rsidP="008016C9">
      <w:pPr>
        <w:spacing w:after="0" w:line="360" w:lineRule="auto"/>
        <w:jc w:val="both"/>
        <w:rPr>
          <w:rFonts w:ascii="Arial" w:eastAsia="Times New Roman" w:hAnsi="Arial" w:cs="Arial"/>
        </w:rPr>
      </w:pPr>
    </w:p>
    <w:p w14:paraId="7C98D177" w14:textId="0DA8AF1B" w:rsidR="003B7BBC" w:rsidRDefault="003B7BBC" w:rsidP="008016C9">
      <w:pPr>
        <w:spacing w:after="0" w:line="360" w:lineRule="auto"/>
        <w:jc w:val="both"/>
        <w:rPr>
          <w:rFonts w:ascii="Arial" w:eastAsia="Times New Roman" w:hAnsi="Arial" w:cs="Arial"/>
        </w:rPr>
      </w:pPr>
    </w:p>
    <w:p w14:paraId="1B524F71" w14:textId="77777777" w:rsidR="003B7BBC" w:rsidRDefault="003B7BBC" w:rsidP="008016C9">
      <w:pPr>
        <w:spacing w:after="0" w:line="360" w:lineRule="auto"/>
        <w:jc w:val="both"/>
        <w:rPr>
          <w:rFonts w:ascii="Arial" w:eastAsia="Times New Roman" w:hAnsi="Arial" w:cs="Arial"/>
        </w:rPr>
      </w:pPr>
    </w:p>
    <w:p w14:paraId="2206CE96" w14:textId="1FE7FDC1" w:rsidR="008016C9" w:rsidRDefault="008016C9" w:rsidP="008016C9">
      <w:pPr>
        <w:spacing w:after="0" w:line="360" w:lineRule="auto"/>
        <w:jc w:val="both"/>
        <w:rPr>
          <w:rFonts w:ascii="Arial" w:eastAsia="Times New Roman" w:hAnsi="Arial" w:cs="Arial"/>
        </w:rPr>
      </w:pPr>
      <w:r w:rsidRPr="00E36C19">
        <w:rPr>
          <w:rFonts w:ascii="Arial" w:eastAsia="Times New Roman" w:hAnsi="Arial" w:cs="Arial"/>
        </w:rPr>
        <w:lastRenderedPageBreak/>
        <w:t>Ad 3.)</w:t>
      </w:r>
    </w:p>
    <w:p w14:paraId="21FE927B" w14:textId="3FBE511B" w:rsidR="003B7BBC" w:rsidRDefault="003B7BBC" w:rsidP="008016C9">
      <w:pPr>
        <w:spacing w:after="0" w:line="360" w:lineRule="auto"/>
        <w:jc w:val="both"/>
        <w:rPr>
          <w:rFonts w:ascii="Arial" w:eastAsia="Times New Roman" w:hAnsi="Arial" w:cs="Arial"/>
        </w:rPr>
      </w:pPr>
      <w:r>
        <w:rPr>
          <w:rFonts w:ascii="Arial" w:eastAsia="Times New Roman" w:hAnsi="Arial" w:cs="Arial"/>
        </w:rPr>
        <w:t xml:space="preserve">Radni odnosi- ravnateljica je obavijestila školski odbor da smo imali posjetu </w:t>
      </w:r>
      <w:proofErr w:type="spellStart"/>
      <w:r>
        <w:rPr>
          <w:rFonts w:ascii="Arial" w:eastAsia="Times New Roman" w:hAnsi="Arial" w:cs="Arial"/>
        </w:rPr>
        <w:t>T.Ivkovića</w:t>
      </w:r>
      <w:proofErr w:type="spellEnd"/>
      <w:r>
        <w:rPr>
          <w:rFonts w:ascii="Arial" w:eastAsia="Times New Roman" w:hAnsi="Arial" w:cs="Arial"/>
        </w:rPr>
        <w:t xml:space="preserve"> i da je po drugi put nesposoban za rad. </w:t>
      </w:r>
      <w:proofErr w:type="spellStart"/>
      <w:r>
        <w:rPr>
          <w:rFonts w:ascii="Arial" w:eastAsia="Times New Roman" w:hAnsi="Arial" w:cs="Arial"/>
        </w:rPr>
        <w:t>Ivković</w:t>
      </w:r>
      <w:proofErr w:type="spellEnd"/>
      <w:r>
        <w:rPr>
          <w:rFonts w:ascii="Arial" w:eastAsia="Times New Roman" w:hAnsi="Arial" w:cs="Arial"/>
        </w:rPr>
        <w:t xml:space="preserve"> nas je obavijestio da će uložiti žabu protiv tog rješenja HZZO.</w:t>
      </w:r>
    </w:p>
    <w:p w14:paraId="033A5559" w14:textId="5C8DDD0E" w:rsidR="003B7BBC" w:rsidRDefault="003B7BBC" w:rsidP="008016C9">
      <w:pPr>
        <w:spacing w:after="0" w:line="360" w:lineRule="auto"/>
        <w:jc w:val="both"/>
        <w:rPr>
          <w:rFonts w:ascii="Arial" w:eastAsia="Times New Roman" w:hAnsi="Arial" w:cs="Arial"/>
        </w:rPr>
      </w:pPr>
      <w:r>
        <w:rPr>
          <w:rFonts w:ascii="Arial" w:eastAsia="Times New Roman" w:hAnsi="Arial" w:cs="Arial"/>
        </w:rPr>
        <w:t>Raspisana su tri natječaja za radna mjesta:</w:t>
      </w:r>
    </w:p>
    <w:p w14:paraId="49664238" w14:textId="357FA796" w:rsidR="003B7BBC" w:rsidRDefault="003B7BBC" w:rsidP="008016C9">
      <w:pPr>
        <w:spacing w:after="0" w:line="360" w:lineRule="auto"/>
        <w:jc w:val="both"/>
        <w:rPr>
          <w:rFonts w:ascii="Arial" w:eastAsia="Times New Roman" w:hAnsi="Arial" w:cs="Arial"/>
        </w:rPr>
      </w:pPr>
      <w:r>
        <w:rPr>
          <w:rFonts w:ascii="Arial" w:eastAsia="Times New Roman" w:hAnsi="Arial" w:cs="Arial"/>
        </w:rPr>
        <w:t>-voditelj računovodstva</w:t>
      </w:r>
    </w:p>
    <w:p w14:paraId="7D4CF73C" w14:textId="688C899C" w:rsidR="003B7BBC" w:rsidRDefault="003B7BBC" w:rsidP="008016C9">
      <w:pPr>
        <w:spacing w:after="0" w:line="360" w:lineRule="auto"/>
        <w:jc w:val="both"/>
        <w:rPr>
          <w:rFonts w:ascii="Arial" w:eastAsia="Times New Roman" w:hAnsi="Arial" w:cs="Arial"/>
        </w:rPr>
      </w:pPr>
      <w:r>
        <w:rPr>
          <w:rFonts w:ascii="Arial" w:eastAsia="Times New Roman" w:hAnsi="Arial" w:cs="Arial"/>
        </w:rPr>
        <w:t>-učitelj matematike</w:t>
      </w:r>
    </w:p>
    <w:p w14:paraId="72881F81" w14:textId="476E1321" w:rsidR="003B7BBC" w:rsidRDefault="003B7BBC" w:rsidP="008016C9">
      <w:pPr>
        <w:spacing w:after="0" w:line="360" w:lineRule="auto"/>
        <w:jc w:val="both"/>
        <w:rPr>
          <w:rFonts w:ascii="Arial" w:eastAsia="Times New Roman" w:hAnsi="Arial" w:cs="Arial"/>
        </w:rPr>
      </w:pPr>
      <w:r>
        <w:rPr>
          <w:rFonts w:ascii="Arial" w:eastAsia="Times New Roman" w:hAnsi="Arial" w:cs="Arial"/>
        </w:rPr>
        <w:t>-pomoćnik u nastavi -2 osobe</w:t>
      </w:r>
    </w:p>
    <w:p w14:paraId="64E0A75D" w14:textId="1981747A" w:rsidR="003B7BBC" w:rsidRDefault="003B7BBC" w:rsidP="008016C9">
      <w:pPr>
        <w:spacing w:after="0" w:line="360" w:lineRule="auto"/>
        <w:jc w:val="both"/>
        <w:rPr>
          <w:rFonts w:ascii="Arial" w:eastAsia="Times New Roman" w:hAnsi="Arial" w:cs="Arial"/>
        </w:rPr>
      </w:pPr>
    </w:p>
    <w:p w14:paraId="165E300F" w14:textId="1812D11F" w:rsidR="003B7BBC" w:rsidRDefault="003B7BBC" w:rsidP="008016C9">
      <w:pPr>
        <w:spacing w:after="0" w:line="360" w:lineRule="auto"/>
        <w:jc w:val="both"/>
        <w:rPr>
          <w:rFonts w:ascii="Arial" w:eastAsia="Times New Roman" w:hAnsi="Arial" w:cs="Arial"/>
        </w:rPr>
      </w:pPr>
      <w:r>
        <w:rPr>
          <w:rFonts w:ascii="Arial" w:eastAsia="Times New Roman" w:hAnsi="Arial" w:cs="Arial"/>
        </w:rPr>
        <w:t>Ad 4.)</w:t>
      </w:r>
    </w:p>
    <w:p w14:paraId="24ED3E9F" w14:textId="1641065E" w:rsidR="002201CF" w:rsidRDefault="002201CF" w:rsidP="008016C9">
      <w:pPr>
        <w:spacing w:after="0" w:line="360" w:lineRule="auto"/>
        <w:jc w:val="both"/>
        <w:rPr>
          <w:rFonts w:ascii="Arial" w:eastAsia="Times New Roman" w:hAnsi="Arial" w:cs="Arial"/>
        </w:rPr>
      </w:pPr>
      <w:r>
        <w:rPr>
          <w:rFonts w:ascii="Arial" w:eastAsia="Times New Roman" w:hAnsi="Arial" w:cs="Arial"/>
        </w:rPr>
        <w:t>Pravilnik o jednostavnoj nabavi- povlači se zbog potrebne dorade.</w:t>
      </w:r>
    </w:p>
    <w:p w14:paraId="579DEFD5" w14:textId="6106943F" w:rsidR="002201CF" w:rsidRDefault="002201CF" w:rsidP="008016C9">
      <w:pPr>
        <w:spacing w:after="0" w:line="360" w:lineRule="auto"/>
        <w:jc w:val="both"/>
        <w:rPr>
          <w:rFonts w:ascii="Arial" w:eastAsia="Times New Roman" w:hAnsi="Arial" w:cs="Arial"/>
        </w:rPr>
      </w:pPr>
    </w:p>
    <w:p w14:paraId="547214DE" w14:textId="2D93F893" w:rsidR="002201CF" w:rsidRDefault="002201CF" w:rsidP="008016C9">
      <w:pPr>
        <w:spacing w:after="0" w:line="360" w:lineRule="auto"/>
        <w:jc w:val="both"/>
        <w:rPr>
          <w:rFonts w:ascii="Arial" w:eastAsia="Times New Roman" w:hAnsi="Arial" w:cs="Arial"/>
        </w:rPr>
      </w:pPr>
      <w:r>
        <w:rPr>
          <w:rFonts w:ascii="Arial" w:eastAsia="Times New Roman" w:hAnsi="Arial" w:cs="Arial"/>
        </w:rPr>
        <w:t>Ad 5.)</w:t>
      </w:r>
    </w:p>
    <w:p w14:paraId="40E96FC8" w14:textId="77777777" w:rsidR="007424B4" w:rsidRDefault="002201CF" w:rsidP="008016C9">
      <w:pPr>
        <w:spacing w:after="0" w:line="360" w:lineRule="auto"/>
        <w:jc w:val="both"/>
        <w:rPr>
          <w:rFonts w:ascii="Arial" w:eastAsia="Times New Roman" w:hAnsi="Arial" w:cs="Arial"/>
        </w:rPr>
      </w:pPr>
      <w:r>
        <w:rPr>
          <w:rFonts w:ascii="Arial" w:eastAsia="Times New Roman" w:hAnsi="Arial" w:cs="Arial"/>
        </w:rPr>
        <w:t>Pravilnik o zaštiti od požara uređuje odredbe u svezi provedbe i unapređivanja zaštite od požara, obveze i odgovornosti u provedbi  mjera zaštite od požara, kontrola provedbe mjera zaštite od požara, osposobljavanje radnika aparatom za gašenje požara</w:t>
      </w:r>
      <w:r w:rsidR="007424B4">
        <w:rPr>
          <w:rFonts w:ascii="Arial" w:eastAsia="Times New Roman" w:hAnsi="Arial" w:cs="Arial"/>
        </w:rPr>
        <w:t>…,održavanje u ispravnom stanju uređaja i instalacija, ustrojstvo motrenja, javljanja i uzbunjivanja o opasnostima od požara…</w:t>
      </w:r>
    </w:p>
    <w:p w14:paraId="23BE7318" w14:textId="77777777" w:rsidR="007424B4" w:rsidRDefault="007424B4" w:rsidP="008016C9">
      <w:pPr>
        <w:spacing w:after="0" w:line="360" w:lineRule="auto"/>
        <w:jc w:val="both"/>
        <w:rPr>
          <w:rFonts w:ascii="Arial" w:eastAsia="Times New Roman" w:hAnsi="Arial" w:cs="Arial"/>
        </w:rPr>
      </w:pPr>
      <w:r>
        <w:rPr>
          <w:rFonts w:ascii="Arial" w:eastAsia="Times New Roman" w:hAnsi="Arial" w:cs="Arial"/>
        </w:rPr>
        <w:t>Redovito provodimo vježbe evakuacije. Evakuacijski put mora biti čist i prohodan, prostor oko unutarnjih hidranata je slobodan, a aparati za gašenje požara se periodički pregledavaju.</w:t>
      </w:r>
    </w:p>
    <w:p w14:paraId="75A5EE8B" w14:textId="478E7167" w:rsidR="007424B4" w:rsidRDefault="007424B4" w:rsidP="008016C9">
      <w:pPr>
        <w:spacing w:after="0" w:line="360" w:lineRule="auto"/>
        <w:jc w:val="both"/>
        <w:rPr>
          <w:rFonts w:ascii="Arial" w:eastAsia="Times New Roman" w:hAnsi="Arial" w:cs="Arial"/>
        </w:rPr>
      </w:pPr>
      <w:r>
        <w:rPr>
          <w:rFonts w:ascii="Arial" w:eastAsia="Times New Roman" w:hAnsi="Arial" w:cs="Arial"/>
        </w:rPr>
        <w:t>Na vatrogasni put trebamo postavit dva znaka za zabranu parkiranja.</w:t>
      </w:r>
      <w:r w:rsidR="00B27745">
        <w:rPr>
          <w:rFonts w:ascii="Arial" w:eastAsia="Times New Roman" w:hAnsi="Arial" w:cs="Arial"/>
        </w:rPr>
        <w:t xml:space="preserve"> </w:t>
      </w:r>
      <w:r w:rsidR="00B27745">
        <w:rPr>
          <w:rFonts w:ascii="Arial" w:hAnsi="Arial" w:cs="Arial"/>
        </w:rPr>
        <w:t>Prilog 2 ovog Zapisnika.</w:t>
      </w:r>
    </w:p>
    <w:p w14:paraId="4D0FA2CF" w14:textId="77777777" w:rsidR="007424B4" w:rsidRDefault="007424B4" w:rsidP="008016C9">
      <w:pPr>
        <w:spacing w:after="0" w:line="360" w:lineRule="auto"/>
        <w:jc w:val="both"/>
        <w:rPr>
          <w:rFonts w:ascii="Arial" w:eastAsia="Times New Roman" w:hAnsi="Arial" w:cs="Arial"/>
        </w:rPr>
      </w:pPr>
      <w:r>
        <w:rPr>
          <w:rFonts w:ascii="Arial" w:eastAsia="Times New Roman" w:hAnsi="Arial" w:cs="Arial"/>
        </w:rPr>
        <w:t xml:space="preserve">Usvaja se </w:t>
      </w:r>
      <w:bookmarkStart w:id="6" w:name="_Hlk188965822"/>
      <w:r w:rsidRPr="007424B4">
        <w:rPr>
          <w:rFonts w:ascii="Arial" w:eastAsia="Times New Roman" w:hAnsi="Arial" w:cs="Arial"/>
        </w:rPr>
        <w:t>Pravilnik o zaštiti od požara</w:t>
      </w:r>
      <w:r>
        <w:rPr>
          <w:rFonts w:ascii="Arial" w:eastAsia="Times New Roman" w:hAnsi="Arial" w:cs="Arial"/>
        </w:rPr>
        <w:t>.</w:t>
      </w:r>
    </w:p>
    <w:p w14:paraId="64F8DD53" w14:textId="77777777" w:rsidR="007424B4" w:rsidRDefault="007424B4" w:rsidP="008016C9">
      <w:pPr>
        <w:spacing w:after="0" w:line="360" w:lineRule="auto"/>
        <w:jc w:val="both"/>
        <w:rPr>
          <w:rFonts w:ascii="Arial" w:eastAsia="Times New Roman" w:hAnsi="Arial" w:cs="Arial"/>
        </w:rPr>
      </w:pPr>
    </w:p>
    <w:p w14:paraId="3787DBD4" w14:textId="77777777" w:rsidR="007424B4" w:rsidRDefault="007424B4" w:rsidP="008016C9">
      <w:pPr>
        <w:spacing w:after="0" w:line="360" w:lineRule="auto"/>
        <w:jc w:val="both"/>
        <w:rPr>
          <w:rFonts w:ascii="Arial" w:eastAsia="Times New Roman" w:hAnsi="Arial" w:cs="Arial"/>
        </w:rPr>
      </w:pPr>
      <w:r>
        <w:rPr>
          <w:rFonts w:ascii="Arial" w:eastAsia="Times New Roman" w:hAnsi="Arial" w:cs="Arial"/>
        </w:rPr>
        <w:t>Ad 6.)</w:t>
      </w:r>
    </w:p>
    <w:bookmarkEnd w:id="6"/>
    <w:p w14:paraId="20B3DC19" w14:textId="4DF99615" w:rsidR="002201CF" w:rsidRDefault="007424B4" w:rsidP="008016C9">
      <w:pPr>
        <w:spacing w:after="0" w:line="360" w:lineRule="auto"/>
        <w:jc w:val="both"/>
        <w:rPr>
          <w:rFonts w:ascii="Arial" w:eastAsia="Times New Roman" w:hAnsi="Arial" w:cs="Arial"/>
        </w:rPr>
      </w:pPr>
      <w:r w:rsidRPr="007424B4">
        <w:rPr>
          <w:rFonts w:ascii="Arial" w:eastAsia="Times New Roman" w:hAnsi="Arial" w:cs="Arial"/>
        </w:rPr>
        <w:t>Poslovnik o radu školskog sportskog društva</w:t>
      </w:r>
      <w:r>
        <w:rPr>
          <w:rFonts w:ascii="Arial" w:eastAsia="Times New Roman" w:hAnsi="Arial" w:cs="Arial"/>
        </w:rPr>
        <w:t xml:space="preserve"> </w:t>
      </w:r>
      <w:r w:rsidR="00B27745">
        <w:rPr>
          <w:rFonts w:ascii="Arial" w:eastAsia="Times New Roman" w:hAnsi="Arial" w:cs="Arial"/>
        </w:rPr>
        <w:t xml:space="preserve"> (</w:t>
      </w:r>
      <w:r w:rsidR="00B27745">
        <w:rPr>
          <w:rFonts w:ascii="Arial" w:hAnsi="Arial" w:cs="Arial"/>
        </w:rPr>
        <w:t xml:space="preserve">Prilog 3 ovog Zapisnika) </w:t>
      </w:r>
      <w:r w:rsidR="00B27745">
        <w:rPr>
          <w:rFonts w:ascii="Arial" w:eastAsia="Times New Roman" w:hAnsi="Arial" w:cs="Arial"/>
        </w:rPr>
        <w:t xml:space="preserve"> </w:t>
      </w:r>
      <w:r>
        <w:rPr>
          <w:rFonts w:ascii="Arial" w:eastAsia="Times New Roman" w:hAnsi="Arial" w:cs="Arial"/>
        </w:rPr>
        <w:t xml:space="preserve">– njime se uređuju opće odredbe, ustroj školskih sportskih društava i nadležnost voditelja školskih </w:t>
      </w:r>
      <w:r w:rsidR="00BC718F">
        <w:rPr>
          <w:rFonts w:ascii="Arial" w:eastAsia="Times New Roman" w:hAnsi="Arial" w:cs="Arial"/>
        </w:rPr>
        <w:t>sportskih društava, njihov rad, evidencija rada i njihovih članova, te financiranje. Naziv našeg ŠSD je Staro Trnje, a voditelj je Tomislav Vilenica.</w:t>
      </w:r>
    </w:p>
    <w:p w14:paraId="36643691" w14:textId="69C1942C" w:rsidR="00BC718F" w:rsidRDefault="00BC718F" w:rsidP="008016C9">
      <w:pPr>
        <w:spacing w:after="0" w:line="360" w:lineRule="auto"/>
        <w:jc w:val="both"/>
        <w:rPr>
          <w:rFonts w:ascii="Arial" w:eastAsia="Times New Roman" w:hAnsi="Arial" w:cs="Arial"/>
        </w:rPr>
      </w:pPr>
      <w:r>
        <w:rPr>
          <w:rFonts w:ascii="Arial" w:eastAsia="Times New Roman" w:hAnsi="Arial" w:cs="Arial"/>
        </w:rPr>
        <w:t xml:space="preserve">Usvaja se </w:t>
      </w:r>
      <w:bookmarkStart w:id="7" w:name="_Hlk188966299"/>
      <w:r w:rsidRPr="00BC718F">
        <w:rPr>
          <w:rFonts w:ascii="Arial" w:eastAsia="Times New Roman" w:hAnsi="Arial" w:cs="Arial"/>
        </w:rPr>
        <w:t>Poslovnik o radu školskog sportskog društva</w:t>
      </w:r>
      <w:bookmarkEnd w:id="7"/>
    </w:p>
    <w:p w14:paraId="425E52BF" w14:textId="214AE165" w:rsidR="00BC718F" w:rsidRDefault="00BC718F" w:rsidP="008016C9">
      <w:pPr>
        <w:spacing w:after="0" w:line="360" w:lineRule="auto"/>
        <w:jc w:val="both"/>
        <w:rPr>
          <w:rFonts w:ascii="Arial" w:eastAsia="Times New Roman" w:hAnsi="Arial" w:cs="Arial"/>
        </w:rPr>
      </w:pPr>
    </w:p>
    <w:p w14:paraId="50B59F4E" w14:textId="79AAF279" w:rsidR="00BC718F" w:rsidRDefault="00BC718F" w:rsidP="008016C9">
      <w:pPr>
        <w:spacing w:after="0" w:line="360" w:lineRule="auto"/>
        <w:jc w:val="both"/>
        <w:rPr>
          <w:rFonts w:ascii="Arial" w:eastAsia="Times New Roman" w:hAnsi="Arial" w:cs="Arial"/>
        </w:rPr>
      </w:pPr>
      <w:r>
        <w:rPr>
          <w:rFonts w:ascii="Arial" w:eastAsia="Times New Roman" w:hAnsi="Arial" w:cs="Arial"/>
        </w:rPr>
        <w:t>Ad 7.)</w:t>
      </w:r>
    </w:p>
    <w:p w14:paraId="33438EFA" w14:textId="452D0D85" w:rsidR="00B27745" w:rsidRPr="00B27745" w:rsidRDefault="00BC718F" w:rsidP="00B27745">
      <w:pPr>
        <w:spacing w:after="0" w:line="360" w:lineRule="auto"/>
        <w:jc w:val="both"/>
        <w:rPr>
          <w:rFonts w:ascii="Arial" w:eastAsia="Times New Roman" w:hAnsi="Arial" w:cs="Arial"/>
        </w:rPr>
      </w:pPr>
      <w:r>
        <w:rPr>
          <w:rFonts w:ascii="Arial" w:eastAsia="Times New Roman" w:hAnsi="Arial" w:cs="Arial"/>
        </w:rPr>
        <w:t>Pravilnik o štetnosti duhanskih proizvoda</w:t>
      </w:r>
      <w:r w:rsidR="00B27745">
        <w:rPr>
          <w:rFonts w:ascii="Arial" w:eastAsia="Times New Roman" w:hAnsi="Arial" w:cs="Arial"/>
        </w:rPr>
        <w:t xml:space="preserve"> uređuje se:</w:t>
      </w:r>
    </w:p>
    <w:p w14:paraId="41D0E29D" w14:textId="77777777" w:rsidR="00B27745" w:rsidRPr="004A3575" w:rsidRDefault="00B27745" w:rsidP="00B27745">
      <w:pPr>
        <w:spacing w:after="0"/>
        <w:jc w:val="both"/>
        <w:rPr>
          <w:rFonts w:ascii="Arial" w:hAnsi="Arial" w:cs="Arial"/>
        </w:rPr>
      </w:pPr>
      <w:r>
        <w:rPr>
          <w:rFonts w:ascii="Arial" w:hAnsi="Arial" w:cs="Arial"/>
        </w:rPr>
        <w:t xml:space="preserve">- </w:t>
      </w:r>
      <w:r w:rsidRPr="004A3575">
        <w:rPr>
          <w:rFonts w:ascii="Arial" w:hAnsi="Arial" w:cs="Arial"/>
        </w:rPr>
        <w:t>predlaganje provedbenih aktivnosti kojima je cilj smanjenje uporabe duhanskih proizvoda i usvajanje zdravijeg i kvalitetnijeg života bez pušenja</w:t>
      </w:r>
      <w:r>
        <w:rPr>
          <w:rFonts w:ascii="Arial" w:hAnsi="Arial" w:cs="Arial"/>
        </w:rPr>
        <w:t>,</w:t>
      </w:r>
    </w:p>
    <w:p w14:paraId="0592858E" w14:textId="77777777" w:rsidR="00B27745" w:rsidRPr="004A3575" w:rsidRDefault="00B27745" w:rsidP="00B27745">
      <w:pPr>
        <w:spacing w:after="0"/>
        <w:jc w:val="both"/>
        <w:rPr>
          <w:rFonts w:ascii="Arial" w:hAnsi="Arial" w:cs="Arial"/>
        </w:rPr>
      </w:pPr>
      <w:r>
        <w:rPr>
          <w:rFonts w:ascii="Arial" w:hAnsi="Arial" w:cs="Arial"/>
        </w:rPr>
        <w:t xml:space="preserve">- </w:t>
      </w:r>
      <w:r w:rsidRPr="004A3575">
        <w:rPr>
          <w:rFonts w:ascii="Arial" w:hAnsi="Arial" w:cs="Arial"/>
        </w:rPr>
        <w:t>organiziranje programa odvikavanja od pušenja te predlaganje i organiziranje izdavanja publikacija čiji je cilj promicanje nepušenja kao zdravog načina života</w:t>
      </w:r>
      <w:r>
        <w:rPr>
          <w:rFonts w:ascii="Arial" w:hAnsi="Arial" w:cs="Arial"/>
        </w:rPr>
        <w:t>,</w:t>
      </w:r>
    </w:p>
    <w:p w14:paraId="611A5294" w14:textId="77777777" w:rsidR="00B27745" w:rsidRPr="004A3575" w:rsidRDefault="00B27745" w:rsidP="00B27745">
      <w:pPr>
        <w:spacing w:after="0"/>
        <w:jc w:val="both"/>
        <w:rPr>
          <w:rFonts w:ascii="Arial" w:hAnsi="Arial" w:cs="Arial"/>
        </w:rPr>
      </w:pPr>
      <w:r>
        <w:rPr>
          <w:rFonts w:ascii="Arial" w:hAnsi="Arial" w:cs="Arial"/>
        </w:rPr>
        <w:t xml:space="preserve">- </w:t>
      </w:r>
      <w:r w:rsidRPr="004A3575">
        <w:rPr>
          <w:rFonts w:ascii="Arial" w:hAnsi="Arial" w:cs="Arial"/>
        </w:rPr>
        <w:t>poduzimanje drugih aktivnosti od značenja za zaštitu zdravlja djece i mladeži od štetnih utjecaja pušenja duhana i duhanskih proizvoda</w:t>
      </w:r>
      <w:r>
        <w:rPr>
          <w:rFonts w:ascii="Arial" w:hAnsi="Arial" w:cs="Arial"/>
        </w:rPr>
        <w:t>,</w:t>
      </w:r>
    </w:p>
    <w:p w14:paraId="49DEE83C" w14:textId="7AFF9418" w:rsidR="00B27745" w:rsidRDefault="00B27745" w:rsidP="00B27745">
      <w:pPr>
        <w:spacing w:after="0"/>
        <w:jc w:val="both"/>
        <w:rPr>
          <w:rFonts w:ascii="Arial" w:hAnsi="Arial" w:cs="Arial"/>
        </w:rPr>
      </w:pPr>
      <w:r>
        <w:rPr>
          <w:rFonts w:ascii="Arial" w:hAnsi="Arial" w:cs="Arial"/>
        </w:rPr>
        <w:t xml:space="preserve">- </w:t>
      </w:r>
      <w:r w:rsidRPr="004A3575">
        <w:rPr>
          <w:rFonts w:ascii="Arial" w:hAnsi="Arial" w:cs="Arial"/>
        </w:rPr>
        <w:t>osnivanje povjerenstva za borbu protiv pušenja.</w:t>
      </w:r>
    </w:p>
    <w:p w14:paraId="39E14F36" w14:textId="468A779C" w:rsidR="00B27745" w:rsidRDefault="00B27745" w:rsidP="00B27745">
      <w:pPr>
        <w:spacing w:after="0"/>
        <w:jc w:val="both"/>
        <w:rPr>
          <w:rFonts w:ascii="Arial" w:hAnsi="Arial" w:cs="Arial"/>
        </w:rPr>
      </w:pPr>
      <w:r>
        <w:rPr>
          <w:rFonts w:ascii="Arial" w:hAnsi="Arial" w:cs="Arial"/>
        </w:rPr>
        <w:t>Prilog 4 ovog Zapisnika.</w:t>
      </w:r>
    </w:p>
    <w:p w14:paraId="219DCAE2" w14:textId="40560C8D" w:rsidR="00B27745" w:rsidRDefault="00B27745" w:rsidP="00B27745">
      <w:pPr>
        <w:spacing w:after="0"/>
        <w:jc w:val="both"/>
        <w:rPr>
          <w:rFonts w:ascii="Arial" w:hAnsi="Arial" w:cs="Arial"/>
        </w:rPr>
      </w:pPr>
      <w:bookmarkStart w:id="8" w:name="_Hlk189562741"/>
      <w:r>
        <w:rPr>
          <w:rFonts w:ascii="Arial" w:hAnsi="Arial" w:cs="Arial"/>
        </w:rPr>
        <w:t xml:space="preserve">Usvaja se </w:t>
      </w:r>
      <w:r w:rsidR="00431737">
        <w:rPr>
          <w:rFonts w:ascii="Arial" w:hAnsi="Arial" w:cs="Arial"/>
        </w:rPr>
        <w:t>P</w:t>
      </w:r>
      <w:r>
        <w:rPr>
          <w:rFonts w:ascii="Arial" w:hAnsi="Arial" w:cs="Arial"/>
        </w:rPr>
        <w:t>ravilnik o štetnosti duhanskih proizvoda</w:t>
      </w:r>
      <w:bookmarkEnd w:id="8"/>
      <w:r>
        <w:rPr>
          <w:rFonts w:ascii="Arial" w:hAnsi="Arial" w:cs="Arial"/>
        </w:rPr>
        <w:t>.</w:t>
      </w:r>
    </w:p>
    <w:p w14:paraId="3EE503D6" w14:textId="42DC0445" w:rsidR="00B27745" w:rsidRDefault="00B27745" w:rsidP="00B27745">
      <w:pPr>
        <w:spacing w:after="0"/>
        <w:jc w:val="both"/>
        <w:rPr>
          <w:rFonts w:ascii="Arial" w:hAnsi="Arial" w:cs="Arial"/>
        </w:rPr>
      </w:pPr>
    </w:p>
    <w:p w14:paraId="361717B0" w14:textId="77777777" w:rsidR="00B27745" w:rsidRDefault="00B27745" w:rsidP="00B27745">
      <w:pPr>
        <w:spacing w:after="0"/>
        <w:jc w:val="both"/>
        <w:rPr>
          <w:rFonts w:ascii="Arial" w:hAnsi="Arial" w:cs="Arial"/>
        </w:rPr>
      </w:pPr>
      <w:r>
        <w:rPr>
          <w:rFonts w:ascii="Arial" w:hAnsi="Arial" w:cs="Arial"/>
        </w:rPr>
        <w:lastRenderedPageBreak/>
        <w:t>Ad 8.)</w:t>
      </w:r>
    </w:p>
    <w:p w14:paraId="2D3507EC" w14:textId="2193A153" w:rsidR="00B27745" w:rsidRDefault="00B27745" w:rsidP="00B27745">
      <w:pPr>
        <w:spacing w:after="0"/>
        <w:jc w:val="both"/>
        <w:rPr>
          <w:rFonts w:ascii="Arial" w:hAnsi="Arial" w:cs="Arial"/>
        </w:rPr>
      </w:pPr>
      <w:bookmarkStart w:id="9" w:name="_Hlk189562594"/>
      <w:r>
        <w:rPr>
          <w:rFonts w:ascii="Arial" w:hAnsi="Arial" w:cs="Arial"/>
        </w:rPr>
        <w:t>Pravilnik o obradi i zaštiti osobnih podataka (Prilog 5 ovog Zapisnika).</w:t>
      </w:r>
    </w:p>
    <w:bookmarkEnd w:id="9"/>
    <w:p w14:paraId="10E7D496" w14:textId="74B9048D" w:rsidR="00431737" w:rsidRPr="00AE2140" w:rsidRDefault="00431737" w:rsidP="00431737">
      <w:pPr>
        <w:jc w:val="both"/>
        <w:rPr>
          <w:rFonts w:ascii="Arial" w:hAnsi="Arial" w:cs="Arial"/>
        </w:rPr>
      </w:pPr>
      <w:r w:rsidRPr="00AE2140">
        <w:rPr>
          <w:rFonts w:ascii="Arial" w:hAnsi="Arial" w:cs="Arial"/>
        </w:rPr>
        <w:t xml:space="preserve">U postupku obrade osobnih podataka i zaštite pojedinaca  u pogledu obrade osobnih podataka i pravila povezana sa slobodnim kretanjem osobnih podataka Osnovna škola </w:t>
      </w:r>
      <w:r>
        <w:rPr>
          <w:rFonts w:ascii="Arial" w:hAnsi="Arial" w:cs="Arial"/>
        </w:rPr>
        <w:t xml:space="preserve">Grigora Viteza </w:t>
      </w:r>
      <w:r w:rsidRPr="00AE2140">
        <w:rPr>
          <w:rFonts w:ascii="Arial" w:hAnsi="Arial" w:cs="Arial"/>
        </w:rPr>
        <w:t>(u daljnjem tekstu: Škola) obveznik je primjene Opće uredbe o zaštiti podataka (EU) 2016/679 (dalje u tekstu: Opća uredba).</w:t>
      </w:r>
      <w:r>
        <w:rPr>
          <w:rFonts w:ascii="Arial" w:hAnsi="Arial" w:cs="Arial"/>
        </w:rPr>
        <w:t xml:space="preserve"> </w:t>
      </w:r>
      <w:r w:rsidRPr="00AE2140">
        <w:rPr>
          <w:rFonts w:ascii="Arial" w:hAnsi="Arial" w:cs="Arial"/>
        </w:rPr>
        <w:t>U skladu sa Općom uredbom pojedini izrazi u ovom Pravilniku imaju sljedeće značenje:</w:t>
      </w:r>
    </w:p>
    <w:p w14:paraId="28D3496C" w14:textId="77777777" w:rsidR="00431737" w:rsidRPr="00AE2140" w:rsidRDefault="00431737" w:rsidP="00431737">
      <w:pPr>
        <w:jc w:val="both"/>
        <w:rPr>
          <w:rFonts w:ascii="Arial" w:hAnsi="Arial" w:cs="Arial"/>
        </w:rPr>
      </w:pPr>
      <w:r>
        <w:rPr>
          <w:rFonts w:ascii="Arial" w:hAnsi="Arial" w:cs="Arial"/>
          <w:i/>
        </w:rPr>
        <w:t xml:space="preserve">- </w:t>
      </w:r>
      <w:r w:rsidRPr="00AE2140">
        <w:rPr>
          <w:rFonts w:ascii="Arial" w:hAnsi="Arial" w:cs="Arial"/>
          <w:i/>
        </w:rPr>
        <w:t>„osobni podatak“</w:t>
      </w:r>
      <w:r w:rsidRPr="00AE2140">
        <w:rPr>
          <w:rFonts w:ascii="Arial" w:hAnsi="Arial" w:cs="Arial"/>
        </w:rPr>
        <w:t xml:space="preserve">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14:paraId="4CB48049" w14:textId="77777777" w:rsidR="00431737" w:rsidRPr="00AE2140" w:rsidRDefault="00431737" w:rsidP="00431737">
      <w:pPr>
        <w:jc w:val="both"/>
        <w:rPr>
          <w:rFonts w:ascii="Arial" w:hAnsi="Arial" w:cs="Arial"/>
        </w:rPr>
      </w:pPr>
      <w:r>
        <w:rPr>
          <w:rFonts w:ascii="Arial" w:hAnsi="Arial" w:cs="Arial"/>
          <w:i/>
        </w:rPr>
        <w:t xml:space="preserve">- </w:t>
      </w:r>
      <w:r w:rsidRPr="00AE2140">
        <w:rPr>
          <w:rFonts w:ascii="Arial" w:hAnsi="Arial" w:cs="Arial"/>
          <w:i/>
        </w:rPr>
        <w:t>„obrada”</w:t>
      </w:r>
      <w:r w:rsidRPr="00AE2140">
        <w:rPr>
          <w:rFonts w:ascii="Arial" w:hAnsi="Arial" w:cs="Arial"/>
        </w:rP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14:paraId="43AA585F" w14:textId="77777777" w:rsidR="00431737" w:rsidRPr="00AE2140" w:rsidRDefault="00431737" w:rsidP="00431737">
      <w:pPr>
        <w:jc w:val="both"/>
        <w:rPr>
          <w:rFonts w:ascii="Arial" w:hAnsi="Arial" w:cs="Arial"/>
        </w:rPr>
      </w:pPr>
      <w:r>
        <w:rPr>
          <w:rFonts w:ascii="Arial" w:hAnsi="Arial" w:cs="Arial"/>
          <w:i/>
        </w:rPr>
        <w:t xml:space="preserve">- </w:t>
      </w:r>
      <w:r w:rsidRPr="00AE2140">
        <w:rPr>
          <w:rFonts w:ascii="Arial" w:hAnsi="Arial" w:cs="Arial"/>
          <w:i/>
        </w:rPr>
        <w:t>„sustav pohrane”</w:t>
      </w:r>
      <w:r w:rsidRPr="00AE2140">
        <w:rPr>
          <w:rFonts w:ascii="Arial" w:hAnsi="Arial" w:cs="Arial"/>
        </w:rPr>
        <w:t xml:space="preserve"> znači svaki strukturirani skup osobnih podataka dostupnih prema posebnim kriterijima, bilo da su centralizirani, decentralizirani ili raspršeni na funkcionalnoj ili zemljopisnoj osnovi</w:t>
      </w:r>
    </w:p>
    <w:p w14:paraId="790D04E8" w14:textId="77777777" w:rsidR="00431737" w:rsidRPr="00AE2140" w:rsidRDefault="00431737" w:rsidP="00431737">
      <w:pPr>
        <w:jc w:val="both"/>
        <w:rPr>
          <w:rFonts w:ascii="Arial" w:hAnsi="Arial" w:cs="Arial"/>
        </w:rPr>
      </w:pPr>
      <w:r>
        <w:rPr>
          <w:rFonts w:ascii="Arial" w:hAnsi="Arial" w:cs="Arial"/>
          <w:i/>
        </w:rPr>
        <w:t xml:space="preserve">- </w:t>
      </w:r>
      <w:r w:rsidRPr="00AE2140">
        <w:rPr>
          <w:rFonts w:ascii="Arial" w:hAnsi="Arial" w:cs="Arial"/>
          <w:i/>
        </w:rPr>
        <w:t xml:space="preserve">„voditelj obrade” </w:t>
      </w:r>
      <w:r w:rsidRPr="00AE2140">
        <w:rPr>
          <w:rFonts w:ascii="Arial" w:hAnsi="Arial" w:cs="Arial"/>
        </w:rPr>
        <w:t>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14:paraId="038234AB" w14:textId="77777777" w:rsidR="00431737" w:rsidRPr="00AE2140" w:rsidRDefault="00431737" w:rsidP="00431737">
      <w:pPr>
        <w:jc w:val="both"/>
        <w:rPr>
          <w:rFonts w:ascii="Arial" w:hAnsi="Arial" w:cs="Arial"/>
        </w:rPr>
      </w:pPr>
      <w:r>
        <w:rPr>
          <w:rFonts w:ascii="Arial" w:hAnsi="Arial" w:cs="Arial"/>
          <w:i/>
        </w:rPr>
        <w:t xml:space="preserve">- </w:t>
      </w:r>
      <w:r w:rsidRPr="00AE2140">
        <w:rPr>
          <w:rFonts w:ascii="Arial" w:hAnsi="Arial" w:cs="Arial"/>
          <w:i/>
        </w:rPr>
        <w:t>„primatelj”</w:t>
      </w:r>
      <w:r w:rsidRPr="00AE2140">
        <w:rPr>
          <w:rFonts w:ascii="Arial" w:hAnsi="Arial" w:cs="Arial"/>
        </w:rPr>
        <w:t xml:space="preserve"> znači fizička ili pravna osoba, tijelo javne vlasti, agencija ili drugo tijelo kojem se otkrivaju osobni podaci, neovisno o tome je li on treća strana.  </w:t>
      </w:r>
    </w:p>
    <w:p w14:paraId="352B2551" w14:textId="77777777" w:rsidR="00431737" w:rsidRPr="00AE2140" w:rsidRDefault="00431737" w:rsidP="00431737">
      <w:pPr>
        <w:jc w:val="both"/>
        <w:rPr>
          <w:rFonts w:ascii="Arial" w:hAnsi="Arial" w:cs="Arial"/>
        </w:rPr>
      </w:pPr>
      <w:r>
        <w:rPr>
          <w:rFonts w:ascii="Arial" w:hAnsi="Arial" w:cs="Arial"/>
          <w:i/>
        </w:rPr>
        <w:t xml:space="preserve">- </w:t>
      </w:r>
      <w:r w:rsidRPr="00AE2140">
        <w:rPr>
          <w:rFonts w:ascii="Arial" w:hAnsi="Arial" w:cs="Arial"/>
          <w:i/>
        </w:rPr>
        <w:t>„treća strana”</w:t>
      </w:r>
      <w:r w:rsidRPr="00AE2140">
        <w:rPr>
          <w:rFonts w:ascii="Arial" w:hAnsi="Arial" w:cs="Arial"/>
        </w:rPr>
        <w:t xml:space="preserve"> znači fizička ili pravna osoba, tijelo javne vlasti, agencija ili drugo tijelo koje nije ispitanik, voditelj obrade, izvršitelj obrade ni osobe koje su ovlaštene za obradu osobnih podataka pod izravnom nadležnošću voditelja obrade ili izvršitelja obrade</w:t>
      </w:r>
    </w:p>
    <w:p w14:paraId="534359CF" w14:textId="77777777" w:rsidR="00431737" w:rsidRPr="00AE2140" w:rsidRDefault="00431737" w:rsidP="00431737">
      <w:pPr>
        <w:jc w:val="both"/>
        <w:rPr>
          <w:rFonts w:ascii="Arial" w:hAnsi="Arial" w:cs="Arial"/>
        </w:rPr>
      </w:pPr>
      <w:r>
        <w:rPr>
          <w:rFonts w:ascii="Arial" w:hAnsi="Arial" w:cs="Arial"/>
          <w:i/>
        </w:rPr>
        <w:t xml:space="preserve">- </w:t>
      </w:r>
      <w:r w:rsidRPr="00AE2140">
        <w:rPr>
          <w:rFonts w:ascii="Arial" w:hAnsi="Arial" w:cs="Arial"/>
          <w:i/>
        </w:rPr>
        <w:t>„privola ispitanika“</w:t>
      </w:r>
      <w:r w:rsidRPr="00AE2140">
        <w:rPr>
          <w:rFonts w:ascii="Arial" w:hAnsi="Arial" w:cs="Arial"/>
        </w:rPr>
        <w:t xml:space="preserve"> znači svako dobrovoljno, posebno, informirano i nedvosmisleno izražavanje želja ispitanika kojim on izjavom ili jasnom potvrdnom radnjom daje pristanak za obradu osobnih podataka koji se na njega odnose;</w:t>
      </w:r>
    </w:p>
    <w:p w14:paraId="59D93BAE" w14:textId="77777777" w:rsidR="00431737" w:rsidRPr="00AE2140" w:rsidRDefault="00431737" w:rsidP="00431737">
      <w:pPr>
        <w:jc w:val="both"/>
        <w:rPr>
          <w:rFonts w:ascii="Arial" w:hAnsi="Arial" w:cs="Arial"/>
        </w:rPr>
      </w:pPr>
      <w:r>
        <w:rPr>
          <w:rFonts w:ascii="Arial" w:hAnsi="Arial" w:cs="Arial"/>
          <w:i/>
        </w:rPr>
        <w:t xml:space="preserve">- </w:t>
      </w:r>
      <w:r w:rsidRPr="00AE2140">
        <w:rPr>
          <w:rFonts w:ascii="Arial" w:hAnsi="Arial" w:cs="Arial"/>
          <w:i/>
        </w:rPr>
        <w:t>„povreda osobnih podataka”</w:t>
      </w:r>
      <w:r w:rsidRPr="00AE2140">
        <w:rPr>
          <w:rFonts w:ascii="Arial" w:hAnsi="Arial" w:cs="Arial"/>
        </w:rPr>
        <w:t xml:space="preserve"> znači kršenje sigurnosti koje dovodi do slučajnog ili nezakonitog uništenja, gubitka, izmjene, neovlaštenog otkrivanja ili pristupa osobnim podacima koji su preneseni, pohranjeni ili na drugi način obrađivani</w:t>
      </w:r>
    </w:p>
    <w:p w14:paraId="37A0BFB9" w14:textId="63ECF97A" w:rsidR="00431737" w:rsidRPr="007F280F" w:rsidRDefault="00431737" w:rsidP="00B567ED">
      <w:pPr>
        <w:jc w:val="both"/>
        <w:rPr>
          <w:rFonts w:ascii="Arial" w:hAnsi="Arial" w:cs="Arial"/>
        </w:rPr>
      </w:pPr>
      <w:r>
        <w:rPr>
          <w:rFonts w:ascii="Arial" w:hAnsi="Arial" w:cs="Arial"/>
        </w:rPr>
        <w:t xml:space="preserve">- </w:t>
      </w:r>
      <w:r w:rsidRPr="00AE2140">
        <w:rPr>
          <w:rFonts w:ascii="Arial" w:hAnsi="Arial" w:cs="Arial"/>
          <w:i/>
        </w:rPr>
        <w:t>„</w:t>
      </w:r>
      <w:proofErr w:type="spellStart"/>
      <w:r w:rsidRPr="00AE2140">
        <w:rPr>
          <w:rFonts w:ascii="Arial" w:hAnsi="Arial" w:cs="Arial"/>
          <w:i/>
        </w:rPr>
        <w:t>pseudonimizacija</w:t>
      </w:r>
      <w:proofErr w:type="spellEnd"/>
      <w:r w:rsidRPr="00AE2140">
        <w:rPr>
          <w:rFonts w:ascii="Arial" w:hAnsi="Arial" w:cs="Arial"/>
          <w:i/>
        </w:rPr>
        <w:t>”</w:t>
      </w:r>
      <w:r w:rsidRPr="00AE2140">
        <w:rPr>
          <w:rFonts w:ascii="Arial" w:hAnsi="Arial" w:cs="Arial"/>
        </w:rP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r>
        <w:rPr>
          <w:rFonts w:ascii="Arial" w:hAnsi="Arial" w:cs="Arial"/>
        </w:rPr>
        <w:t>.</w:t>
      </w:r>
    </w:p>
    <w:p w14:paraId="6F5A77AE" w14:textId="43628543" w:rsidR="00B27745" w:rsidRDefault="00B27745" w:rsidP="00B27745">
      <w:pPr>
        <w:spacing w:after="0"/>
        <w:jc w:val="both"/>
        <w:rPr>
          <w:rFonts w:ascii="Arial" w:hAnsi="Arial" w:cs="Arial"/>
        </w:rPr>
      </w:pPr>
    </w:p>
    <w:p w14:paraId="359F43DE" w14:textId="77777777" w:rsidR="00B567ED" w:rsidRPr="004A3575" w:rsidRDefault="00B567ED" w:rsidP="00B27745">
      <w:pPr>
        <w:spacing w:after="0"/>
        <w:jc w:val="both"/>
        <w:rPr>
          <w:rFonts w:ascii="Arial" w:hAnsi="Arial" w:cs="Arial"/>
        </w:rPr>
      </w:pPr>
      <w:bookmarkStart w:id="10" w:name="_GoBack"/>
      <w:bookmarkEnd w:id="10"/>
    </w:p>
    <w:bookmarkEnd w:id="4"/>
    <w:p w14:paraId="5909B1B9" w14:textId="1D7B4D4E" w:rsidR="00B511E5" w:rsidRDefault="00B511E5" w:rsidP="00E36C19">
      <w:pPr>
        <w:spacing w:after="0" w:line="360" w:lineRule="auto"/>
        <w:jc w:val="both"/>
        <w:rPr>
          <w:rFonts w:ascii="Arial" w:eastAsia="Times New Roman" w:hAnsi="Arial" w:cs="Arial"/>
        </w:rPr>
      </w:pPr>
    </w:p>
    <w:p w14:paraId="66A3D74C" w14:textId="13E01F05" w:rsidR="00C041BA" w:rsidRPr="00E36C19" w:rsidRDefault="00C041BA" w:rsidP="00E36C19">
      <w:pPr>
        <w:spacing w:after="0" w:line="360" w:lineRule="auto"/>
        <w:jc w:val="both"/>
        <w:rPr>
          <w:rFonts w:ascii="Arial" w:hAnsi="Arial" w:cs="Arial"/>
        </w:rPr>
      </w:pPr>
      <w:r w:rsidRPr="00E36C19">
        <w:rPr>
          <w:rFonts w:ascii="Arial" w:hAnsi="Arial" w:cs="Arial"/>
        </w:rPr>
        <w:lastRenderedPageBreak/>
        <w:t>Sjednica je završila u 1</w:t>
      </w:r>
      <w:r w:rsidR="00984473" w:rsidRPr="00E36C19">
        <w:rPr>
          <w:rFonts w:ascii="Arial" w:hAnsi="Arial" w:cs="Arial"/>
        </w:rPr>
        <w:t>9</w:t>
      </w:r>
      <w:r w:rsidRPr="00E36C19">
        <w:rPr>
          <w:rFonts w:ascii="Arial" w:hAnsi="Arial" w:cs="Arial"/>
        </w:rPr>
        <w:t>:</w:t>
      </w:r>
      <w:r w:rsidR="002201CF">
        <w:rPr>
          <w:rFonts w:ascii="Arial" w:hAnsi="Arial" w:cs="Arial"/>
        </w:rPr>
        <w:t>2</w:t>
      </w:r>
      <w:r w:rsidR="009F39AC">
        <w:rPr>
          <w:rFonts w:ascii="Arial" w:hAnsi="Arial" w:cs="Arial"/>
        </w:rPr>
        <w:t>5</w:t>
      </w:r>
      <w:r w:rsidRPr="00E36C19">
        <w:rPr>
          <w:rFonts w:ascii="Arial" w:hAnsi="Arial" w:cs="Arial"/>
        </w:rPr>
        <w:t xml:space="preserve"> sati.   </w:t>
      </w:r>
    </w:p>
    <w:p w14:paraId="36877B11" w14:textId="77777777" w:rsidR="00C041BA" w:rsidRPr="00E36C19" w:rsidRDefault="00C041BA" w:rsidP="00E36C19">
      <w:pPr>
        <w:spacing w:after="0" w:line="360" w:lineRule="auto"/>
        <w:jc w:val="both"/>
        <w:rPr>
          <w:rFonts w:ascii="Arial" w:hAnsi="Arial" w:cs="Arial"/>
        </w:rPr>
      </w:pPr>
    </w:p>
    <w:p w14:paraId="068909B4" w14:textId="1AA877A7" w:rsidR="00C041BA" w:rsidRPr="00E36C19" w:rsidRDefault="00C041BA" w:rsidP="00E36C19">
      <w:pPr>
        <w:spacing w:after="0" w:line="360" w:lineRule="auto"/>
        <w:jc w:val="both"/>
        <w:rPr>
          <w:rFonts w:ascii="Arial" w:hAnsi="Arial" w:cs="Arial"/>
        </w:rPr>
      </w:pPr>
      <w:r w:rsidRPr="00E36C19">
        <w:rPr>
          <w:rFonts w:ascii="Arial" w:hAnsi="Arial" w:cs="Arial"/>
        </w:rPr>
        <w:t xml:space="preserve">Zaključci s </w:t>
      </w:r>
      <w:r w:rsidR="00984473" w:rsidRPr="00E36C19">
        <w:rPr>
          <w:rFonts w:ascii="Arial" w:hAnsi="Arial" w:cs="Arial"/>
        </w:rPr>
        <w:t>3</w:t>
      </w:r>
      <w:r w:rsidR="00BD18CC">
        <w:rPr>
          <w:rFonts w:ascii="Arial" w:hAnsi="Arial" w:cs="Arial"/>
        </w:rPr>
        <w:t>4</w:t>
      </w:r>
      <w:r w:rsidRPr="00E36C19">
        <w:rPr>
          <w:rFonts w:ascii="Arial" w:hAnsi="Arial" w:cs="Arial"/>
        </w:rPr>
        <w:t>. sjednice Školskog odbora:</w:t>
      </w:r>
    </w:p>
    <w:p w14:paraId="4A4FBF71" w14:textId="2719614A" w:rsidR="008D7808" w:rsidRDefault="00C041BA" w:rsidP="00E36C19">
      <w:pPr>
        <w:spacing w:after="0" w:line="360" w:lineRule="auto"/>
        <w:jc w:val="both"/>
        <w:rPr>
          <w:rFonts w:ascii="Arial" w:hAnsi="Arial" w:cs="Arial"/>
        </w:rPr>
      </w:pPr>
      <w:r w:rsidRPr="00E36C19">
        <w:rPr>
          <w:rFonts w:ascii="Arial" w:hAnsi="Arial" w:cs="Arial"/>
        </w:rPr>
        <w:t xml:space="preserve">- verificiran je zapisnik s </w:t>
      </w:r>
      <w:r w:rsidR="00984473" w:rsidRPr="00E36C19">
        <w:rPr>
          <w:rFonts w:ascii="Arial" w:hAnsi="Arial" w:cs="Arial"/>
        </w:rPr>
        <w:t>3</w:t>
      </w:r>
      <w:r w:rsidR="00BD18CC">
        <w:rPr>
          <w:rFonts w:ascii="Arial" w:hAnsi="Arial" w:cs="Arial"/>
        </w:rPr>
        <w:t>4</w:t>
      </w:r>
      <w:r w:rsidRPr="00E36C19">
        <w:rPr>
          <w:rFonts w:ascii="Arial" w:hAnsi="Arial" w:cs="Arial"/>
        </w:rPr>
        <w:t>. sjednice Š</w:t>
      </w:r>
      <w:r w:rsidR="008D7808">
        <w:rPr>
          <w:rFonts w:ascii="Arial" w:hAnsi="Arial" w:cs="Arial"/>
        </w:rPr>
        <w:t>kolskog odbora</w:t>
      </w:r>
    </w:p>
    <w:p w14:paraId="13B60929" w14:textId="7F1E1772" w:rsidR="003B7BBC" w:rsidRDefault="003B7BBC" w:rsidP="00E36C19">
      <w:pPr>
        <w:spacing w:after="0" w:line="360" w:lineRule="auto"/>
        <w:jc w:val="both"/>
        <w:rPr>
          <w:rFonts w:ascii="Arial" w:hAnsi="Arial" w:cs="Arial"/>
        </w:rPr>
      </w:pPr>
      <w:r>
        <w:rPr>
          <w:rFonts w:ascii="Arial" w:hAnsi="Arial" w:cs="Arial"/>
        </w:rPr>
        <w:t>- usvojeno je godišnje financijsko izvješće</w:t>
      </w:r>
    </w:p>
    <w:p w14:paraId="61B630F1" w14:textId="77777777" w:rsidR="00BC718F" w:rsidRDefault="007424B4" w:rsidP="00E36C19">
      <w:pPr>
        <w:spacing w:after="0" w:line="360" w:lineRule="auto"/>
        <w:jc w:val="both"/>
        <w:rPr>
          <w:rFonts w:ascii="Arial" w:eastAsia="Times New Roman" w:hAnsi="Arial" w:cs="Arial"/>
        </w:rPr>
      </w:pPr>
      <w:r>
        <w:rPr>
          <w:rFonts w:ascii="Arial" w:hAnsi="Arial" w:cs="Arial"/>
        </w:rPr>
        <w:t xml:space="preserve">- usvojen je </w:t>
      </w:r>
      <w:r w:rsidRPr="007424B4">
        <w:rPr>
          <w:rFonts w:ascii="Arial" w:eastAsia="Times New Roman" w:hAnsi="Arial" w:cs="Arial"/>
        </w:rPr>
        <w:t>Pravilnik o zaštiti od požara</w:t>
      </w:r>
      <w:r>
        <w:rPr>
          <w:rFonts w:ascii="Arial" w:eastAsia="Times New Roman" w:hAnsi="Arial" w:cs="Arial"/>
        </w:rPr>
        <w:t xml:space="preserve"> </w:t>
      </w:r>
    </w:p>
    <w:p w14:paraId="40765D23" w14:textId="7F207D79" w:rsidR="007424B4" w:rsidRDefault="00BC718F" w:rsidP="00E36C19">
      <w:pPr>
        <w:spacing w:after="0" w:line="360" w:lineRule="auto"/>
        <w:jc w:val="both"/>
        <w:rPr>
          <w:rFonts w:ascii="Arial" w:eastAsia="Times New Roman" w:hAnsi="Arial" w:cs="Arial"/>
        </w:rPr>
      </w:pPr>
      <w:r>
        <w:rPr>
          <w:rFonts w:ascii="Arial" w:eastAsia="Times New Roman" w:hAnsi="Arial" w:cs="Arial"/>
        </w:rPr>
        <w:t xml:space="preserve">- usvaja se </w:t>
      </w:r>
      <w:r w:rsidRPr="00BC718F">
        <w:rPr>
          <w:rFonts w:ascii="Arial" w:eastAsia="Times New Roman" w:hAnsi="Arial" w:cs="Arial"/>
        </w:rPr>
        <w:t>Poslovnik o radu školskog sportskog društva</w:t>
      </w:r>
    </w:p>
    <w:p w14:paraId="1C7A8FBC" w14:textId="62F0629E" w:rsidR="00431737" w:rsidRDefault="00431737" w:rsidP="00E36C19">
      <w:pPr>
        <w:spacing w:after="0" w:line="360" w:lineRule="auto"/>
        <w:jc w:val="both"/>
        <w:rPr>
          <w:rFonts w:ascii="Arial" w:hAnsi="Arial" w:cs="Arial"/>
        </w:rPr>
      </w:pPr>
      <w:r>
        <w:rPr>
          <w:rFonts w:ascii="Arial" w:hAnsi="Arial" w:cs="Arial"/>
        </w:rPr>
        <w:t>- usvaja se Pravilnik o štetnosti duhanskih proizvoda</w:t>
      </w:r>
    </w:p>
    <w:p w14:paraId="3B042C7A" w14:textId="3F52C976" w:rsidR="00431737" w:rsidRDefault="00431737" w:rsidP="00E36C19">
      <w:pPr>
        <w:spacing w:after="0" w:line="360" w:lineRule="auto"/>
        <w:jc w:val="both"/>
        <w:rPr>
          <w:rFonts w:ascii="Arial" w:hAnsi="Arial" w:cs="Arial"/>
        </w:rPr>
      </w:pPr>
      <w:r>
        <w:rPr>
          <w:rFonts w:ascii="Arial" w:hAnsi="Arial" w:cs="Arial"/>
        </w:rPr>
        <w:t>- usvaja se Pravilnik o obradi i zaštiti osobnih podataka</w:t>
      </w:r>
    </w:p>
    <w:p w14:paraId="660796C5" w14:textId="4C2FFAC7" w:rsidR="00431737" w:rsidRDefault="00431737" w:rsidP="00E36C19">
      <w:pPr>
        <w:spacing w:after="0" w:line="360" w:lineRule="auto"/>
        <w:jc w:val="both"/>
        <w:rPr>
          <w:rFonts w:ascii="Arial" w:hAnsi="Arial" w:cs="Arial"/>
        </w:rPr>
      </w:pPr>
    </w:p>
    <w:p w14:paraId="67B47DC1" w14:textId="1A5CA395" w:rsidR="00431737" w:rsidRDefault="00431737" w:rsidP="00E36C19">
      <w:pPr>
        <w:spacing w:after="0" w:line="360" w:lineRule="auto"/>
        <w:jc w:val="both"/>
        <w:rPr>
          <w:rFonts w:ascii="Arial" w:hAnsi="Arial" w:cs="Arial"/>
        </w:rPr>
      </w:pPr>
      <w:r>
        <w:rPr>
          <w:rFonts w:ascii="Arial" w:hAnsi="Arial" w:cs="Arial"/>
        </w:rPr>
        <w:t>Ad 9.)</w:t>
      </w:r>
    </w:p>
    <w:p w14:paraId="6EFC4AD1" w14:textId="64B145ED" w:rsidR="00431737" w:rsidRDefault="00431737" w:rsidP="00E36C19">
      <w:pPr>
        <w:spacing w:after="0" w:line="360" w:lineRule="auto"/>
        <w:jc w:val="both"/>
        <w:rPr>
          <w:rFonts w:ascii="Arial" w:hAnsi="Arial" w:cs="Arial"/>
        </w:rPr>
      </w:pPr>
      <w:r>
        <w:rPr>
          <w:rFonts w:ascii="Arial" w:hAnsi="Arial" w:cs="Arial"/>
        </w:rPr>
        <w:t>Razno</w:t>
      </w:r>
    </w:p>
    <w:p w14:paraId="7FD4827D" w14:textId="6D5D8AE9" w:rsidR="00431737" w:rsidRDefault="00431737" w:rsidP="00E36C19">
      <w:pPr>
        <w:spacing w:after="0" w:line="360" w:lineRule="auto"/>
        <w:jc w:val="both"/>
        <w:rPr>
          <w:rFonts w:ascii="Arial" w:hAnsi="Arial" w:cs="Arial"/>
        </w:rPr>
      </w:pPr>
      <w:r>
        <w:rPr>
          <w:rFonts w:ascii="Arial" w:hAnsi="Arial" w:cs="Arial"/>
        </w:rPr>
        <w:t>Iduća sjednica školskog odbora dogovorena je za 27.2.2025.</w:t>
      </w:r>
    </w:p>
    <w:p w14:paraId="68C72B9D" w14:textId="77777777" w:rsidR="003B7BBC" w:rsidRDefault="003B7BBC" w:rsidP="00E36C19">
      <w:pPr>
        <w:spacing w:after="0" w:line="360" w:lineRule="auto"/>
        <w:jc w:val="both"/>
        <w:rPr>
          <w:rFonts w:ascii="Arial" w:hAnsi="Arial" w:cs="Arial"/>
        </w:rPr>
      </w:pPr>
    </w:p>
    <w:p w14:paraId="0672F204" w14:textId="4C030494" w:rsidR="00473DC4" w:rsidRDefault="00473DC4" w:rsidP="00E36C19">
      <w:pPr>
        <w:spacing w:after="0" w:line="360" w:lineRule="auto"/>
        <w:jc w:val="both"/>
        <w:rPr>
          <w:rFonts w:ascii="Arial" w:hAnsi="Arial" w:cs="Arial"/>
        </w:rPr>
      </w:pPr>
    </w:p>
    <w:p w14:paraId="321FFE50" w14:textId="77777777" w:rsidR="00C041BA" w:rsidRPr="00E36C19" w:rsidRDefault="00C041BA" w:rsidP="00E36C19">
      <w:pPr>
        <w:spacing w:after="0" w:line="360" w:lineRule="auto"/>
        <w:rPr>
          <w:rFonts w:ascii="Arial" w:hAnsi="Arial" w:cs="Arial"/>
        </w:rPr>
      </w:pPr>
    </w:p>
    <w:p w14:paraId="106C2359" w14:textId="757EBC49" w:rsidR="00C041BA" w:rsidRPr="00E36C19" w:rsidRDefault="00C041BA" w:rsidP="00E36C19">
      <w:pPr>
        <w:spacing w:after="0" w:line="360" w:lineRule="auto"/>
        <w:rPr>
          <w:rFonts w:ascii="Arial" w:hAnsi="Arial" w:cs="Arial"/>
        </w:rPr>
      </w:pPr>
      <w:r w:rsidRPr="00E36C19">
        <w:rPr>
          <w:rFonts w:ascii="Arial" w:hAnsi="Arial" w:cs="Arial"/>
        </w:rPr>
        <w:t>Zapisnik sastavi</w:t>
      </w:r>
      <w:r w:rsidR="008D7808">
        <w:rPr>
          <w:rFonts w:ascii="Arial" w:hAnsi="Arial" w:cs="Arial"/>
        </w:rPr>
        <w:t>la</w:t>
      </w:r>
      <w:r w:rsidRPr="00E36C19">
        <w:rPr>
          <w:rFonts w:ascii="Arial" w:hAnsi="Arial" w:cs="Arial"/>
        </w:rPr>
        <w:t>:</w:t>
      </w:r>
      <w:r w:rsidRPr="00E36C19">
        <w:rPr>
          <w:rFonts w:ascii="Arial" w:hAnsi="Arial" w:cs="Arial"/>
        </w:rPr>
        <w:tab/>
      </w:r>
      <w:r w:rsidRPr="00E36C19">
        <w:rPr>
          <w:rFonts w:ascii="Arial" w:hAnsi="Arial" w:cs="Arial"/>
        </w:rPr>
        <w:tab/>
      </w:r>
      <w:r w:rsidRPr="00E36C19">
        <w:rPr>
          <w:rFonts w:ascii="Arial" w:hAnsi="Arial" w:cs="Arial"/>
        </w:rPr>
        <w:tab/>
      </w:r>
      <w:r w:rsidRPr="00E36C19">
        <w:rPr>
          <w:rFonts w:ascii="Arial" w:hAnsi="Arial" w:cs="Arial"/>
        </w:rPr>
        <w:tab/>
      </w:r>
      <w:r w:rsidRPr="00E36C19">
        <w:rPr>
          <w:rFonts w:ascii="Arial" w:hAnsi="Arial" w:cs="Arial"/>
        </w:rPr>
        <w:tab/>
      </w:r>
      <w:r w:rsidRPr="00E36C19">
        <w:rPr>
          <w:rFonts w:ascii="Arial" w:hAnsi="Arial" w:cs="Arial"/>
        </w:rPr>
        <w:tab/>
      </w:r>
      <w:r w:rsidRPr="00E36C19">
        <w:rPr>
          <w:rFonts w:ascii="Arial" w:hAnsi="Arial" w:cs="Arial"/>
        </w:rPr>
        <w:tab/>
      </w:r>
      <w:r w:rsidRPr="00E36C19">
        <w:rPr>
          <w:rFonts w:ascii="Arial" w:hAnsi="Arial" w:cs="Arial"/>
        </w:rPr>
        <w:tab/>
        <w:t>Predsjednica ŠO:</w:t>
      </w:r>
    </w:p>
    <w:p w14:paraId="1F94D078" w14:textId="0B98100D" w:rsidR="00C041BA" w:rsidRPr="00E36C19" w:rsidRDefault="008D7808" w:rsidP="00E36C19">
      <w:pPr>
        <w:spacing w:after="0" w:line="360" w:lineRule="auto"/>
        <w:rPr>
          <w:rFonts w:ascii="Arial" w:hAnsi="Arial" w:cs="Arial"/>
        </w:rPr>
      </w:pPr>
      <w:r>
        <w:rPr>
          <w:rFonts w:ascii="Arial" w:hAnsi="Arial" w:cs="Arial"/>
        </w:rPr>
        <w:t>Martina Čoga Po</w:t>
      </w:r>
      <w:r w:rsidR="00905F62">
        <w:rPr>
          <w:rFonts w:ascii="Arial" w:hAnsi="Arial" w:cs="Arial"/>
        </w:rPr>
        <w:t>gačić</w:t>
      </w:r>
      <w:r>
        <w:rPr>
          <w:rFonts w:ascii="Arial" w:hAnsi="Arial" w:cs="Arial"/>
        </w:rPr>
        <w:t>, tajnica</w:t>
      </w:r>
      <w:r w:rsidR="00C041BA" w:rsidRPr="00E36C19">
        <w:rPr>
          <w:rFonts w:ascii="Arial" w:hAnsi="Arial" w:cs="Arial"/>
        </w:rPr>
        <w:tab/>
      </w:r>
      <w:r w:rsidR="00C041BA" w:rsidRPr="00E36C19">
        <w:rPr>
          <w:rFonts w:ascii="Arial" w:hAnsi="Arial" w:cs="Arial"/>
        </w:rPr>
        <w:tab/>
      </w:r>
      <w:r w:rsidR="00C041BA" w:rsidRPr="00E36C19">
        <w:rPr>
          <w:rFonts w:ascii="Arial" w:hAnsi="Arial" w:cs="Arial"/>
        </w:rPr>
        <w:tab/>
      </w:r>
      <w:r w:rsidR="00C041BA" w:rsidRPr="00E36C19">
        <w:rPr>
          <w:rFonts w:ascii="Arial" w:hAnsi="Arial" w:cs="Arial"/>
        </w:rPr>
        <w:tab/>
      </w:r>
      <w:r w:rsidR="00C041BA" w:rsidRPr="00E36C19">
        <w:rPr>
          <w:rFonts w:ascii="Arial" w:hAnsi="Arial" w:cs="Arial"/>
        </w:rPr>
        <w:tab/>
      </w:r>
      <w:r>
        <w:rPr>
          <w:rFonts w:ascii="Arial" w:hAnsi="Arial" w:cs="Arial"/>
        </w:rPr>
        <w:t xml:space="preserve">         </w:t>
      </w:r>
      <w:r w:rsidR="00C041BA" w:rsidRPr="00E36C19">
        <w:rPr>
          <w:rFonts w:ascii="Arial" w:hAnsi="Arial" w:cs="Arial"/>
        </w:rPr>
        <w:t>Maja Vunderl Pasarić</w:t>
      </w:r>
    </w:p>
    <w:p w14:paraId="2B0E5BD8" w14:textId="77777777" w:rsidR="00C041BA" w:rsidRPr="00E36C19" w:rsidRDefault="00C041BA" w:rsidP="00E36C19">
      <w:pPr>
        <w:spacing w:after="0" w:line="360" w:lineRule="auto"/>
        <w:rPr>
          <w:rFonts w:ascii="Arial" w:hAnsi="Arial" w:cs="Arial"/>
        </w:rPr>
      </w:pPr>
    </w:p>
    <w:p w14:paraId="60E6358C" w14:textId="36973A34" w:rsidR="00C041BA" w:rsidRPr="00E36C19" w:rsidRDefault="00C041BA" w:rsidP="00E36C19">
      <w:pPr>
        <w:spacing w:after="0" w:line="360" w:lineRule="auto"/>
        <w:rPr>
          <w:rFonts w:ascii="Arial" w:eastAsia="Times New Roman" w:hAnsi="Arial" w:cs="Arial"/>
        </w:rPr>
      </w:pPr>
      <w:r w:rsidRPr="00E36C19">
        <w:rPr>
          <w:rFonts w:ascii="Arial" w:hAnsi="Arial" w:cs="Arial"/>
        </w:rPr>
        <w:t>__________________</w:t>
      </w:r>
      <w:r w:rsidRPr="00E36C19">
        <w:rPr>
          <w:rFonts w:ascii="Arial" w:hAnsi="Arial" w:cs="Arial"/>
        </w:rPr>
        <w:tab/>
      </w:r>
      <w:r w:rsidRPr="00E36C19">
        <w:rPr>
          <w:rFonts w:ascii="Arial" w:hAnsi="Arial" w:cs="Arial"/>
        </w:rPr>
        <w:tab/>
      </w:r>
      <w:r w:rsidRPr="00E36C19">
        <w:rPr>
          <w:rFonts w:ascii="Arial" w:hAnsi="Arial" w:cs="Arial"/>
        </w:rPr>
        <w:tab/>
      </w:r>
      <w:r w:rsidRPr="00E36C19">
        <w:rPr>
          <w:rFonts w:ascii="Arial" w:hAnsi="Arial" w:cs="Arial"/>
        </w:rPr>
        <w:tab/>
      </w:r>
      <w:r w:rsidRPr="00E36C19">
        <w:rPr>
          <w:rFonts w:ascii="Arial" w:hAnsi="Arial" w:cs="Arial"/>
        </w:rPr>
        <w:tab/>
      </w:r>
      <w:r w:rsidRPr="00E36C19">
        <w:rPr>
          <w:rFonts w:ascii="Arial" w:hAnsi="Arial" w:cs="Arial"/>
        </w:rPr>
        <w:tab/>
      </w:r>
      <w:r w:rsidRPr="00E36C19">
        <w:rPr>
          <w:rFonts w:ascii="Arial" w:hAnsi="Arial" w:cs="Arial"/>
        </w:rPr>
        <w:tab/>
        <w:t>__________________</w:t>
      </w:r>
    </w:p>
    <w:sectPr w:rsidR="00C041BA" w:rsidRPr="00E36C19" w:rsidSect="00EA317D">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0066A" w14:textId="77777777" w:rsidR="0030730A" w:rsidRDefault="0030730A">
      <w:pPr>
        <w:spacing w:after="0" w:line="240" w:lineRule="auto"/>
      </w:pPr>
      <w:r>
        <w:separator/>
      </w:r>
    </w:p>
  </w:endnote>
  <w:endnote w:type="continuationSeparator" w:id="0">
    <w:p w14:paraId="13E69F25" w14:textId="77777777" w:rsidR="0030730A" w:rsidRDefault="00307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170725"/>
      <w:docPartObj>
        <w:docPartGallery w:val="Page Numbers (Bottom of Page)"/>
        <w:docPartUnique/>
      </w:docPartObj>
    </w:sdtPr>
    <w:sdtEndPr/>
    <w:sdtContent>
      <w:p w14:paraId="54C68CE3" w14:textId="77777777" w:rsidR="00A227EE" w:rsidRDefault="00E538EB">
        <w:pPr>
          <w:pStyle w:val="Podnoje"/>
          <w:jc w:val="right"/>
        </w:pPr>
        <w:r>
          <w:fldChar w:fldCharType="begin"/>
        </w:r>
        <w:r>
          <w:instrText>PAGE   \* MERGEFORMAT</w:instrText>
        </w:r>
        <w:r>
          <w:fldChar w:fldCharType="separate"/>
        </w:r>
        <w:r>
          <w:rPr>
            <w:noProof/>
          </w:rPr>
          <w:t>3</w:t>
        </w:r>
        <w:r>
          <w:fldChar w:fldCharType="end"/>
        </w:r>
      </w:p>
    </w:sdtContent>
  </w:sdt>
  <w:p w14:paraId="6017D6A0" w14:textId="77777777" w:rsidR="00A227EE" w:rsidRDefault="00A227E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C4F30" w14:textId="77777777" w:rsidR="0030730A" w:rsidRDefault="0030730A">
      <w:pPr>
        <w:spacing w:after="0" w:line="240" w:lineRule="auto"/>
      </w:pPr>
      <w:r>
        <w:separator/>
      </w:r>
    </w:p>
  </w:footnote>
  <w:footnote w:type="continuationSeparator" w:id="0">
    <w:p w14:paraId="149CBB9D" w14:textId="77777777" w:rsidR="0030730A" w:rsidRDefault="003073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A35B5"/>
    <w:multiLevelType w:val="hybridMultilevel"/>
    <w:tmpl w:val="6CC891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8BB417B"/>
    <w:multiLevelType w:val="hybridMultilevel"/>
    <w:tmpl w:val="7CFC70AE"/>
    <w:lvl w:ilvl="0" w:tplc="121E4D1C">
      <w:numFmt w:val="bullet"/>
      <w:lvlText w:val="-"/>
      <w:lvlJc w:val="left"/>
      <w:pPr>
        <w:ind w:left="720" w:hanging="360"/>
      </w:pPr>
      <w:rPr>
        <w:rFonts w:ascii="Arial" w:eastAsiaTheme="minorEastAsia"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67C7E0B"/>
    <w:multiLevelType w:val="hybridMultilevel"/>
    <w:tmpl w:val="A6DCEE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6992392"/>
    <w:multiLevelType w:val="hybridMultilevel"/>
    <w:tmpl w:val="6CDA82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1BA"/>
    <w:rsid w:val="00000CCE"/>
    <w:rsid w:val="00017BE3"/>
    <w:rsid w:val="00043D47"/>
    <w:rsid w:val="000551AB"/>
    <w:rsid w:val="00060774"/>
    <w:rsid w:val="000D653E"/>
    <w:rsid w:val="00102630"/>
    <w:rsid w:val="001051DB"/>
    <w:rsid w:val="00130970"/>
    <w:rsid w:val="00144C40"/>
    <w:rsid w:val="00183C43"/>
    <w:rsid w:val="00191D62"/>
    <w:rsid w:val="001A4667"/>
    <w:rsid w:val="001C3A68"/>
    <w:rsid w:val="001E1FF0"/>
    <w:rsid w:val="001E3350"/>
    <w:rsid w:val="0021038A"/>
    <w:rsid w:val="002201CF"/>
    <w:rsid w:val="00222CD7"/>
    <w:rsid w:val="00227A48"/>
    <w:rsid w:val="002829E6"/>
    <w:rsid w:val="0030730A"/>
    <w:rsid w:val="00341688"/>
    <w:rsid w:val="0035745B"/>
    <w:rsid w:val="003638D4"/>
    <w:rsid w:val="00384DBD"/>
    <w:rsid w:val="003B7BBC"/>
    <w:rsid w:val="003D15DC"/>
    <w:rsid w:val="00431737"/>
    <w:rsid w:val="00433D53"/>
    <w:rsid w:val="00473DC4"/>
    <w:rsid w:val="004A072F"/>
    <w:rsid w:val="004C0965"/>
    <w:rsid w:val="004D4CA6"/>
    <w:rsid w:val="00517AC1"/>
    <w:rsid w:val="00532774"/>
    <w:rsid w:val="00552710"/>
    <w:rsid w:val="00567093"/>
    <w:rsid w:val="0057359B"/>
    <w:rsid w:val="00580B48"/>
    <w:rsid w:val="00594FDB"/>
    <w:rsid w:val="005F2BD9"/>
    <w:rsid w:val="005F49CA"/>
    <w:rsid w:val="00604459"/>
    <w:rsid w:val="00612E6C"/>
    <w:rsid w:val="00620841"/>
    <w:rsid w:val="00627A45"/>
    <w:rsid w:val="00646A1B"/>
    <w:rsid w:val="00676655"/>
    <w:rsid w:val="006D5D45"/>
    <w:rsid w:val="006E6700"/>
    <w:rsid w:val="0070338B"/>
    <w:rsid w:val="007373BF"/>
    <w:rsid w:val="007424B4"/>
    <w:rsid w:val="007428B5"/>
    <w:rsid w:val="00763905"/>
    <w:rsid w:val="0076418F"/>
    <w:rsid w:val="00764C2F"/>
    <w:rsid w:val="007834EA"/>
    <w:rsid w:val="007D1689"/>
    <w:rsid w:val="007E0ADC"/>
    <w:rsid w:val="007E443E"/>
    <w:rsid w:val="008016C9"/>
    <w:rsid w:val="00823054"/>
    <w:rsid w:val="008252A9"/>
    <w:rsid w:val="008545A0"/>
    <w:rsid w:val="00890A76"/>
    <w:rsid w:val="008A56FE"/>
    <w:rsid w:val="008A5AE2"/>
    <w:rsid w:val="008C7F27"/>
    <w:rsid w:val="008D5DE1"/>
    <w:rsid w:val="008D7808"/>
    <w:rsid w:val="008F476C"/>
    <w:rsid w:val="008F6235"/>
    <w:rsid w:val="0090007F"/>
    <w:rsid w:val="009057C0"/>
    <w:rsid w:val="00905F62"/>
    <w:rsid w:val="009833F0"/>
    <w:rsid w:val="00984473"/>
    <w:rsid w:val="009A52A7"/>
    <w:rsid w:val="009C1E84"/>
    <w:rsid w:val="009F39AC"/>
    <w:rsid w:val="00A16AEC"/>
    <w:rsid w:val="00A227EE"/>
    <w:rsid w:val="00A342A8"/>
    <w:rsid w:val="00A50A2C"/>
    <w:rsid w:val="00A5346B"/>
    <w:rsid w:val="00A56F11"/>
    <w:rsid w:val="00A67D8C"/>
    <w:rsid w:val="00A77ABA"/>
    <w:rsid w:val="00A80276"/>
    <w:rsid w:val="00A960AE"/>
    <w:rsid w:val="00AD13D7"/>
    <w:rsid w:val="00B0337D"/>
    <w:rsid w:val="00B25D83"/>
    <w:rsid w:val="00B27745"/>
    <w:rsid w:val="00B511E5"/>
    <w:rsid w:val="00B567ED"/>
    <w:rsid w:val="00B9329E"/>
    <w:rsid w:val="00B94FF7"/>
    <w:rsid w:val="00BB650F"/>
    <w:rsid w:val="00BC718F"/>
    <w:rsid w:val="00BD18CC"/>
    <w:rsid w:val="00C041BA"/>
    <w:rsid w:val="00C13873"/>
    <w:rsid w:val="00C40F5C"/>
    <w:rsid w:val="00C428FE"/>
    <w:rsid w:val="00C43C09"/>
    <w:rsid w:val="00C91B21"/>
    <w:rsid w:val="00C94F6F"/>
    <w:rsid w:val="00CC470E"/>
    <w:rsid w:val="00CE47C5"/>
    <w:rsid w:val="00D33E17"/>
    <w:rsid w:val="00D7188F"/>
    <w:rsid w:val="00D93774"/>
    <w:rsid w:val="00D97269"/>
    <w:rsid w:val="00DA60FD"/>
    <w:rsid w:val="00DC0390"/>
    <w:rsid w:val="00DC6D1A"/>
    <w:rsid w:val="00E36C19"/>
    <w:rsid w:val="00E538EB"/>
    <w:rsid w:val="00E679F8"/>
    <w:rsid w:val="00E95BE1"/>
    <w:rsid w:val="00EC55BF"/>
    <w:rsid w:val="00ED6843"/>
    <w:rsid w:val="00F339C2"/>
    <w:rsid w:val="00F519D6"/>
    <w:rsid w:val="00F741CC"/>
    <w:rsid w:val="00FD12EB"/>
    <w:rsid w:val="00FE1C1A"/>
    <w:rsid w:val="00FE4A1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E9EB"/>
  <w15:chartTrackingRefBased/>
  <w15:docId w15:val="{5390F449-3661-4870-9FE8-BBBBED128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41BA"/>
    <w:pPr>
      <w:spacing w:after="200" w:line="276" w:lineRule="auto"/>
    </w:pPr>
    <w:rPr>
      <w:rFonts w:eastAsiaTheme="minorEastAsia"/>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C041B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C041BA"/>
    <w:rPr>
      <w:rFonts w:eastAsiaTheme="minorEastAsia"/>
      <w:lang w:eastAsia="hr-HR"/>
    </w:rPr>
  </w:style>
  <w:style w:type="paragraph" w:styleId="StandardWeb">
    <w:name w:val="Normal (Web)"/>
    <w:basedOn w:val="Normal"/>
    <w:uiPriority w:val="99"/>
    <w:unhideWhenUsed/>
    <w:rsid w:val="00C041BA"/>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unhideWhenUsed/>
    <w:rsid w:val="00C041BA"/>
    <w:pPr>
      <w:spacing w:after="0" w:line="240" w:lineRule="auto"/>
    </w:pPr>
    <w:rPr>
      <w:rFonts w:ascii="Times New Roman" w:eastAsia="Times New Roman" w:hAnsi="Times New Roman" w:cs="Times New Roman"/>
      <w:sz w:val="36"/>
      <w:szCs w:val="24"/>
    </w:rPr>
  </w:style>
  <w:style w:type="character" w:customStyle="1" w:styleId="TijelotekstaChar">
    <w:name w:val="Tijelo teksta Char"/>
    <w:basedOn w:val="Zadanifontodlomka"/>
    <w:link w:val="Tijeloteksta"/>
    <w:rsid w:val="00C041BA"/>
    <w:rPr>
      <w:rFonts w:ascii="Times New Roman" w:eastAsia="Times New Roman" w:hAnsi="Times New Roman" w:cs="Times New Roman"/>
      <w:sz w:val="36"/>
      <w:szCs w:val="24"/>
      <w:lang w:eastAsia="hr-HR"/>
    </w:rPr>
  </w:style>
  <w:style w:type="paragraph" w:styleId="Odlomakpopisa">
    <w:name w:val="List Paragraph"/>
    <w:basedOn w:val="Normal"/>
    <w:uiPriority w:val="34"/>
    <w:qFormat/>
    <w:rsid w:val="008D7808"/>
    <w:pPr>
      <w:ind w:left="720"/>
      <w:contextualSpacing/>
    </w:pPr>
  </w:style>
  <w:style w:type="paragraph" w:styleId="Tekstbalonia">
    <w:name w:val="Balloon Text"/>
    <w:basedOn w:val="Normal"/>
    <w:link w:val="TekstbaloniaChar"/>
    <w:uiPriority w:val="99"/>
    <w:semiHidden/>
    <w:unhideWhenUsed/>
    <w:rsid w:val="00B567E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67ED"/>
    <w:rPr>
      <w:rFonts w:ascii="Segoe UI" w:eastAsiaTheme="minorEastAsia"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7ED38-042F-443B-B391-6641506D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Pages>
  <Words>1123</Words>
  <Characters>6405</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dc:creator>
  <cp:keywords/>
  <dc:description/>
  <cp:lastModifiedBy>Tajništvo</cp:lastModifiedBy>
  <cp:revision>86</cp:revision>
  <cp:lastPrinted>2025-02-04T11:05:00Z</cp:lastPrinted>
  <dcterms:created xsi:type="dcterms:W3CDTF">2024-11-15T10:50:00Z</dcterms:created>
  <dcterms:modified xsi:type="dcterms:W3CDTF">2025-02-04T11:10:00Z</dcterms:modified>
</cp:coreProperties>
</file>