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01D36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OŠ GRIGORA VITEZA</w:t>
      </w:r>
    </w:p>
    <w:p w14:paraId="06BD9895" w14:textId="7777777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ZAGREB, KRUGE 46</w:t>
      </w:r>
    </w:p>
    <w:p w14:paraId="32933843" w14:textId="6D1AA64C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KLASA: 007-04/2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-04/</w:t>
      </w:r>
      <w:r w:rsidR="00740750">
        <w:rPr>
          <w:rFonts w:ascii="Arial" w:eastAsia="Times New Roman" w:hAnsi="Arial" w:cs="Arial"/>
          <w:sz w:val="20"/>
        </w:rPr>
        <w:t>0</w:t>
      </w:r>
      <w:r w:rsidR="00836C44">
        <w:rPr>
          <w:rFonts w:ascii="Arial" w:eastAsia="Times New Roman" w:hAnsi="Arial" w:cs="Arial"/>
          <w:sz w:val="20"/>
        </w:rPr>
        <w:t>9</w:t>
      </w:r>
    </w:p>
    <w:p w14:paraId="54E23BA7" w14:textId="35577674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>URBROJ: 251-202-2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-1</w:t>
      </w:r>
    </w:p>
    <w:p w14:paraId="0617634B" w14:textId="6268A6A7" w:rsidR="00C041BA" w:rsidRPr="00F7065C" w:rsidRDefault="00C041BA" w:rsidP="00C041BA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F7065C">
        <w:rPr>
          <w:rFonts w:ascii="Arial" w:eastAsia="Times New Roman" w:hAnsi="Arial" w:cs="Arial"/>
          <w:sz w:val="20"/>
        </w:rPr>
        <w:t xml:space="preserve">ZAGREB, </w:t>
      </w:r>
      <w:r w:rsidR="00836C44">
        <w:rPr>
          <w:rFonts w:ascii="Arial" w:eastAsia="Times New Roman" w:hAnsi="Arial" w:cs="Arial"/>
          <w:sz w:val="20"/>
        </w:rPr>
        <w:t>9</w:t>
      </w:r>
      <w:r w:rsidRPr="00F7065C">
        <w:rPr>
          <w:rFonts w:ascii="Arial" w:eastAsia="Times New Roman" w:hAnsi="Arial" w:cs="Arial"/>
          <w:sz w:val="20"/>
        </w:rPr>
        <w:t>.</w:t>
      </w:r>
      <w:r w:rsidR="00130970">
        <w:rPr>
          <w:rFonts w:ascii="Arial" w:eastAsia="Times New Roman" w:hAnsi="Arial" w:cs="Arial"/>
          <w:sz w:val="20"/>
        </w:rPr>
        <w:t xml:space="preserve"> </w:t>
      </w:r>
      <w:r w:rsidR="00836C44">
        <w:rPr>
          <w:rFonts w:ascii="Arial" w:eastAsia="Times New Roman" w:hAnsi="Arial" w:cs="Arial"/>
          <w:sz w:val="20"/>
        </w:rPr>
        <w:t>4</w:t>
      </w:r>
      <w:r w:rsidR="00130970">
        <w:rPr>
          <w:rFonts w:ascii="Arial" w:eastAsia="Times New Roman" w:hAnsi="Arial" w:cs="Arial"/>
          <w:sz w:val="20"/>
        </w:rPr>
        <w:t xml:space="preserve">. </w:t>
      </w:r>
      <w:r w:rsidRPr="00F7065C">
        <w:rPr>
          <w:rFonts w:ascii="Arial" w:eastAsia="Times New Roman" w:hAnsi="Arial" w:cs="Arial"/>
          <w:sz w:val="20"/>
        </w:rPr>
        <w:t>202</w:t>
      </w:r>
      <w:r w:rsidR="00DC6D1A">
        <w:rPr>
          <w:rFonts w:ascii="Arial" w:eastAsia="Times New Roman" w:hAnsi="Arial" w:cs="Arial"/>
          <w:sz w:val="20"/>
        </w:rPr>
        <w:t>5</w:t>
      </w:r>
      <w:r w:rsidRPr="00F7065C">
        <w:rPr>
          <w:rFonts w:ascii="Arial" w:eastAsia="Times New Roman" w:hAnsi="Arial" w:cs="Arial"/>
          <w:sz w:val="20"/>
        </w:rPr>
        <w:t>.</w:t>
      </w:r>
    </w:p>
    <w:p w14:paraId="4A48DDC2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8702714" w14:textId="377B54B6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 xml:space="preserve">Zapisnik s </w:t>
      </w:r>
      <w:r w:rsidR="00130970" w:rsidRPr="00E36C19">
        <w:rPr>
          <w:rFonts w:ascii="Arial" w:eastAsia="Times New Roman" w:hAnsi="Arial" w:cs="Arial"/>
          <w:b/>
        </w:rPr>
        <w:t>3</w:t>
      </w:r>
      <w:r w:rsidR="00740750">
        <w:rPr>
          <w:rFonts w:ascii="Arial" w:eastAsia="Times New Roman" w:hAnsi="Arial" w:cs="Arial"/>
          <w:b/>
        </w:rPr>
        <w:t>7</w:t>
      </w:r>
      <w:r w:rsidRPr="00E36C19">
        <w:rPr>
          <w:rFonts w:ascii="Arial" w:eastAsia="Times New Roman" w:hAnsi="Arial" w:cs="Arial"/>
          <w:b/>
        </w:rPr>
        <w:t>. sjednice Školskog odbora</w:t>
      </w:r>
    </w:p>
    <w:p w14:paraId="31980EAC" w14:textId="0DC02BFF" w:rsidR="00C041BA" w:rsidRPr="00E36C19" w:rsidRDefault="00C041BA" w:rsidP="00E36C1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36C19">
        <w:rPr>
          <w:rFonts w:ascii="Arial" w:eastAsia="Times New Roman" w:hAnsi="Arial" w:cs="Arial"/>
          <w:b/>
        </w:rPr>
        <w:t xml:space="preserve">održane </w:t>
      </w:r>
      <w:r w:rsidR="004D507D">
        <w:rPr>
          <w:rFonts w:ascii="Arial" w:eastAsia="Times New Roman" w:hAnsi="Arial" w:cs="Arial"/>
          <w:b/>
        </w:rPr>
        <w:t>1</w:t>
      </w:r>
      <w:r w:rsidR="00740750">
        <w:rPr>
          <w:rFonts w:ascii="Arial" w:eastAsia="Times New Roman" w:hAnsi="Arial" w:cs="Arial"/>
          <w:b/>
        </w:rPr>
        <w:t>7</w:t>
      </w:r>
      <w:r w:rsidRPr="00E36C19">
        <w:rPr>
          <w:rFonts w:ascii="Arial" w:eastAsia="Times New Roman" w:hAnsi="Arial" w:cs="Arial"/>
          <w:b/>
        </w:rPr>
        <w:t xml:space="preserve">. </w:t>
      </w:r>
      <w:r w:rsidR="00740750">
        <w:rPr>
          <w:rFonts w:ascii="Arial" w:eastAsia="Times New Roman" w:hAnsi="Arial" w:cs="Arial"/>
          <w:b/>
        </w:rPr>
        <w:t>ožujka</w:t>
      </w:r>
      <w:r w:rsidRPr="00E36C19">
        <w:rPr>
          <w:rFonts w:ascii="Arial" w:eastAsia="Times New Roman" w:hAnsi="Arial" w:cs="Arial"/>
          <w:b/>
        </w:rPr>
        <w:t xml:space="preserve"> 202</w:t>
      </w:r>
      <w:r w:rsidR="00DC6D1A">
        <w:rPr>
          <w:rFonts w:ascii="Arial" w:eastAsia="Times New Roman" w:hAnsi="Arial" w:cs="Arial"/>
          <w:b/>
        </w:rPr>
        <w:t>5</w:t>
      </w:r>
      <w:r w:rsidRPr="00E36C19">
        <w:rPr>
          <w:rFonts w:ascii="Arial" w:eastAsia="Times New Roman" w:hAnsi="Arial" w:cs="Arial"/>
          <w:b/>
        </w:rPr>
        <w:t xml:space="preserve">. u </w:t>
      </w:r>
      <w:r w:rsidR="00740750">
        <w:rPr>
          <w:rFonts w:ascii="Arial" w:eastAsia="Times New Roman" w:hAnsi="Arial" w:cs="Arial"/>
          <w:b/>
        </w:rPr>
        <w:t>19,00</w:t>
      </w:r>
      <w:r w:rsidRPr="00E36C19">
        <w:rPr>
          <w:rFonts w:ascii="Arial" w:eastAsia="Times New Roman" w:hAnsi="Arial" w:cs="Arial"/>
          <w:b/>
        </w:rPr>
        <w:t xml:space="preserve"> sati</w:t>
      </w:r>
    </w:p>
    <w:p w14:paraId="31779F3F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552507A8" w14:textId="236910C5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Sjednici prisustvuju članovi Školskog odbora:</w:t>
      </w:r>
      <w:r w:rsidR="00917533">
        <w:rPr>
          <w:rFonts w:ascii="Arial" w:hAnsi="Arial" w:cs="Arial"/>
        </w:rPr>
        <w:t xml:space="preserve"> Slavica Šimić, </w:t>
      </w:r>
      <w:r w:rsidR="00917533" w:rsidRPr="00E36C19">
        <w:rPr>
          <w:rFonts w:ascii="Arial" w:hAnsi="Arial" w:cs="Arial"/>
        </w:rPr>
        <w:t>Maja Vunderl Pasarić (predsjednica)</w:t>
      </w:r>
      <w:r w:rsidR="00917533">
        <w:rPr>
          <w:rFonts w:ascii="Arial" w:hAnsi="Arial" w:cs="Arial"/>
        </w:rPr>
        <w:t>,</w:t>
      </w:r>
      <w:r w:rsidR="00917533" w:rsidRPr="00E36C19">
        <w:rPr>
          <w:rFonts w:ascii="Arial" w:hAnsi="Arial" w:cs="Arial"/>
        </w:rPr>
        <w:t xml:space="preserve">  </w:t>
      </w:r>
      <w:r w:rsidRPr="00E36C19">
        <w:rPr>
          <w:rFonts w:ascii="Arial" w:hAnsi="Arial" w:cs="Arial"/>
        </w:rPr>
        <w:t xml:space="preserve">Ivana Božić </w:t>
      </w:r>
      <w:proofErr w:type="spellStart"/>
      <w:r w:rsidRPr="00E36C19">
        <w:rPr>
          <w:rFonts w:ascii="Arial" w:hAnsi="Arial" w:cs="Arial"/>
        </w:rPr>
        <w:t>Valkaj</w:t>
      </w:r>
      <w:proofErr w:type="spellEnd"/>
      <w:r w:rsidRPr="00E36C19">
        <w:rPr>
          <w:rFonts w:ascii="Arial" w:hAnsi="Arial" w:cs="Arial"/>
        </w:rPr>
        <w:t xml:space="preserve">, </w:t>
      </w:r>
      <w:r w:rsidR="00DC6D1A">
        <w:rPr>
          <w:rFonts w:ascii="Arial" w:hAnsi="Arial" w:cs="Arial"/>
        </w:rPr>
        <w:t>Daša Vrzić,</w:t>
      </w:r>
      <w:r w:rsidR="00836C44" w:rsidRPr="00836C44">
        <w:rPr>
          <w:rFonts w:ascii="Arial" w:hAnsi="Arial" w:cs="Arial"/>
        </w:rPr>
        <w:t xml:space="preserve"> </w:t>
      </w:r>
      <w:r w:rsidR="00836C44">
        <w:rPr>
          <w:rFonts w:ascii="Arial" w:hAnsi="Arial" w:cs="Arial"/>
        </w:rPr>
        <w:t>Slavica Šimić</w:t>
      </w:r>
      <w:r w:rsidR="00836C44">
        <w:rPr>
          <w:rFonts w:ascii="Arial" w:hAnsi="Arial" w:cs="Arial"/>
        </w:rPr>
        <w:t>,</w:t>
      </w:r>
      <w:r w:rsidR="00DC6D1A" w:rsidRPr="00E36C19">
        <w:rPr>
          <w:rFonts w:ascii="Arial" w:hAnsi="Arial" w:cs="Arial"/>
        </w:rPr>
        <w:t xml:space="preserve"> </w:t>
      </w:r>
      <w:r w:rsidRPr="00E36C19">
        <w:rPr>
          <w:rFonts w:ascii="Arial" w:hAnsi="Arial" w:cs="Arial"/>
        </w:rPr>
        <w:t xml:space="preserve">Slobodan </w:t>
      </w:r>
      <w:proofErr w:type="spellStart"/>
      <w:r w:rsidRPr="00E36C19">
        <w:rPr>
          <w:rFonts w:ascii="Arial" w:hAnsi="Arial" w:cs="Arial"/>
        </w:rPr>
        <w:t>Mihailica</w:t>
      </w:r>
      <w:proofErr w:type="spellEnd"/>
      <w:r w:rsidR="001A4667">
        <w:rPr>
          <w:rFonts w:ascii="Arial" w:hAnsi="Arial" w:cs="Arial"/>
        </w:rPr>
        <w:t xml:space="preserve"> </w:t>
      </w:r>
      <w:r w:rsidR="00130970" w:rsidRPr="00E36C19">
        <w:rPr>
          <w:rFonts w:ascii="Arial" w:hAnsi="Arial" w:cs="Arial"/>
        </w:rPr>
        <w:t xml:space="preserve"> i </w:t>
      </w:r>
      <w:r w:rsidR="008D7808" w:rsidRPr="00E36C19">
        <w:rPr>
          <w:rFonts w:ascii="Arial" w:hAnsi="Arial" w:cs="Arial"/>
        </w:rPr>
        <w:t>Martina Čoga Pogačić</w:t>
      </w:r>
      <w:r w:rsidRPr="00E36C19">
        <w:rPr>
          <w:rFonts w:ascii="Arial" w:hAnsi="Arial" w:cs="Arial"/>
        </w:rPr>
        <w:t>.</w:t>
      </w:r>
    </w:p>
    <w:p w14:paraId="08A394B9" w14:textId="10B522AC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Odsutni članovi:</w:t>
      </w:r>
      <w:r w:rsidR="008D7808">
        <w:rPr>
          <w:rFonts w:ascii="Arial" w:hAnsi="Arial" w:cs="Arial"/>
        </w:rPr>
        <w:t xml:space="preserve"> </w:t>
      </w:r>
      <w:r w:rsidR="00836C44">
        <w:rPr>
          <w:rFonts w:ascii="Arial" w:hAnsi="Arial" w:cs="Arial"/>
        </w:rPr>
        <w:t>-</w:t>
      </w:r>
    </w:p>
    <w:p w14:paraId="068D24C6" w14:textId="2D878AD1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Ostali nazočni:</w:t>
      </w:r>
      <w:r w:rsidR="00836C44">
        <w:rPr>
          <w:rFonts w:ascii="Arial" w:hAnsi="Arial" w:cs="Arial"/>
        </w:rPr>
        <w:t xml:space="preserve"> </w:t>
      </w:r>
      <w:r w:rsidRPr="00E36C19">
        <w:rPr>
          <w:rFonts w:ascii="Arial" w:hAnsi="Arial" w:cs="Arial"/>
        </w:rPr>
        <w:t>Vlatka Kovač (ravnateljica).</w:t>
      </w:r>
    </w:p>
    <w:p w14:paraId="6FC86FCE" w14:textId="77777777" w:rsidR="001051DB" w:rsidRPr="00E36C19" w:rsidRDefault="001051DB" w:rsidP="00E36C19">
      <w:pPr>
        <w:spacing w:after="0" w:line="360" w:lineRule="auto"/>
        <w:jc w:val="both"/>
        <w:rPr>
          <w:rFonts w:ascii="Arial" w:hAnsi="Arial" w:cs="Arial"/>
        </w:rPr>
      </w:pPr>
    </w:p>
    <w:p w14:paraId="777634A8" w14:textId="1BB92705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 xml:space="preserve">Sjednica je započela u </w:t>
      </w:r>
      <w:r w:rsidR="00740750">
        <w:rPr>
          <w:rFonts w:ascii="Arial" w:hAnsi="Arial" w:cs="Arial"/>
        </w:rPr>
        <w:t>19,00</w:t>
      </w:r>
      <w:r w:rsidRPr="00E36C19">
        <w:rPr>
          <w:rFonts w:ascii="Arial" w:hAnsi="Arial" w:cs="Arial"/>
        </w:rPr>
        <w:t xml:space="preserve"> sati, a predsjednica ŠO predložila je sljedeći </w:t>
      </w:r>
    </w:p>
    <w:p w14:paraId="0CCF16EE" w14:textId="77777777" w:rsidR="00C041BA" w:rsidRPr="00E36C19" w:rsidRDefault="00C041BA" w:rsidP="00E36C19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6C19">
        <w:rPr>
          <w:rFonts w:ascii="Arial" w:hAnsi="Arial" w:cs="Arial"/>
          <w:sz w:val="22"/>
          <w:szCs w:val="22"/>
        </w:rPr>
        <w:t>Dnevni red:</w:t>
      </w:r>
    </w:p>
    <w:p w14:paraId="7FAF72B6" w14:textId="33A2B6BF" w:rsidR="00C041BA" w:rsidRDefault="00C041BA" w:rsidP="008D7808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D7808">
        <w:rPr>
          <w:rFonts w:ascii="Arial" w:hAnsi="Arial" w:cs="Arial"/>
        </w:rPr>
        <w:t xml:space="preserve">Verifikacija zapisnika </w:t>
      </w:r>
      <w:r w:rsidR="00517AC1" w:rsidRPr="008D7808">
        <w:rPr>
          <w:rFonts w:ascii="Arial" w:hAnsi="Arial" w:cs="Arial"/>
        </w:rPr>
        <w:t>3</w:t>
      </w:r>
      <w:r w:rsidR="00836C44">
        <w:rPr>
          <w:rFonts w:ascii="Arial" w:hAnsi="Arial" w:cs="Arial"/>
        </w:rPr>
        <w:t>7</w:t>
      </w:r>
      <w:r w:rsidRPr="008D7808">
        <w:rPr>
          <w:rFonts w:ascii="Arial" w:hAnsi="Arial" w:cs="Arial"/>
        </w:rPr>
        <w:t>. sjednice ŠO OŠ Grigora Viteza održane</w:t>
      </w:r>
      <w:r w:rsidR="00917533">
        <w:rPr>
          <w:rFonts w:ascii="Arial" w:hAnsi="Arial" w:cs="Arial"/>
        </w:rPr>
        <w:t xml:space="preserve"> </w:t>
      </w:r>
      <w:r w:rsidR="00740750">
        <w:rPr>
          <w:rFonts w:ascii="Arial" w:hAnsi="Arial" w:cs="Arial"/>
        </w:rPr>
        <w:t>1</w:t>
      </w:r>
      <w:r w:rsidR="00836C44">
        <w:rPr>
          <w:rFonts w:ascii="Arial" w:hAnsi="Arial" w:cs="Arial"/>
        </w:rPr>
        <w:t>7</w:t>
      </w:r>
      <w:r w:rsidRPr="008D7808">
        <w:rPr>
          <w:rFonts w:ascii="Arial" w:hAnsi="Arial" w:cs="Arial"/>
        </w:rPr>
        <w:t>.</w:t>
      </w:r>
      <w:r w:rsidR="00836C44">
        <w:rPr>
          <w:rFonts w:ascii="Arial" w:hAnsi="Arial" w:cs="Arial"/>
        </w:rPr>
        <w:t>3</w:t>
      </w:r>
      <w:r w:rsidRPr="008D7808">
        <w:rPr>
          <w:rFonts w:ascii="Arial" w:hAnsi="Arial" w:cs="Arial"/>
        </w:rPr>
        <w:t>.202</w:t>
      </w:r>
      <w:r w:rsidR="001A4667">
        <w:rPr>
          <w:rFonts w:ascii="Arial" w:hAnsi="Arial" w:cs="Arial"/>
        </w:rPr>
        <w:t>5</w:t>
      </w:r>
      <w:r w:rsidRPr="008D7808">
        <w:rPr>
          <w:rFonts w:ascii="Arial" w:hAnsi="Arial" w:cs="Arial"/>
        </w:rPr>
        <w:t>. godine</w:t>
      </w:r>
    </w:p>
    <w:p w14:paraId="18D46A87" w14:textId="77777777" w:rsidR="00836C44" w:rsidRDefault="00836C44" w:rsidP="00836C44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95515700"/>
      <w:r>
        <w:rPr>
          <w:rFonts w:ascii="Arial" w:hAnsi="Arial" w:cs="Arial"/>
          <w:sz w:val="22"/>
          <w:szCs w:val="22"/>
        </w:rPr>
        <w:t>Suglasnost na upućivanje radnika na izvanrednu procjenu radne sposobnosti</w:t>
      </w:r>
    </w:p>
    <w:bookmarkEnd w:id="0"/>
    <w:p w14:paraId="23B88E5B" w14:textId="43C2877C" w:rsidR="008A2226" w:rsidRPr="00836C44" w:rsidRDefault="00740750" w:rsidP="00836C44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 odnosi</w:t>
      </w:r>
    </w:p>
    <w:p w14:paraId="45E462F7" w14:textId="77777777" w:rsidR="00740750" w:rsidRPr="00DB09A3" w:rsidRDefault="00740750" w:rsidP="0074075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9A3">
        <w:rPr>
          <w:rFonts w:ascii="Arial" w:hAnsi="Arial" w:cs="Arial"/>
          <w:sz w:val="22"/>
          <w:szCs w:val="22"/>
        </w:rPr>
        <w:t>Razno</w:t>
      </w:r>
    </w:p>
    <w:p w14:paraId="32ADAA50" w14:textId="77777777" w:rsidR="00740750" w:rsidRPr="00740750" w:rsidRDefault="00740750" w:rsidP="00740750">
      <w:pPr>
        <w:spacing w:after="0" w:line="360" w:lineRule="auto"/>
        <w:ind w:left="360"/>
        <w:rPr>
          <w:rFonts w:ascii="Arial" w:hAnsi="Arial" w:cs="Arial"/>
        </w:rPr>
      </w:pPr>
    </w:p>
    <w:p w14:paraId="45E284AC" w14:textId="77777777" w:rsidR="00C041BA" w:rsidRPr="00E36C19" w:rsidRDefault="00C041BA" w:rsidP="00E36C19">
      <w:pPr>
        <w:spacing w:after="0" w:line="360" w:lineRule="auto"/>
        <w:jc w:val="both"/>
        <w:rPr>
          <w:rFonts w:ascii="Arial" w:hAnsi="Arial" w:cs="Arial"/>
        </w:rPr>
      </w:pPr>
      <w:r w:rsidRPr="00E36C19">
        <w:rPr>
          <w:rFonts w:ascii="Arial" w:hAnsi="Arial" w:cs="Arial"/>
        </w:rPr>
        <w:t>Dnevni red je jednoglasno usvojen.</w:t>
      </w:r>
    </w:p>
    <w:p w14:paraId="1E088198" w14:textId="77777777" w:rsidR="00C041BA" w:rsidRPr="00E36C19" w:rsidRDefault="00C041BA" w:rsidP="00E36C19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60662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 1.)</w:t>
      </w:r>
    </w:p>
    <w:p w14:paraId="583BE060" w14:textId="62EC7FBF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 xml:space="preserve">Verificiran je zapisnik s </w:t>
      </w:r>
      <w:r w:rsidR="00517AC1" w:rsidRPr="00E36C19">
        <w:rPr>
          <w:rFonts w:ascii="Arial" w:eastAsia="Times New Roman" w:hAnsi="Arial" w:cs="Arial"/>
        </w:rPr>
        <w:t>3</w:t>
      </w:r>
      <w:r w:rsidR="00836C44">
        <w:rPr>
          <w:rFonts w:ascii="Arial" w:eastAsia="Times New Roman" w:hAnsi="Arial" w:cs="Arial"/>
        </w:rPr>
        <w:t>7</w:t>
      </w:r>
      <w:r w:rsidRPr="00E36C19">
        <w:rPr>
          <w:rFonts w:ascii="Arial" w:eastAsia="Times New Roman" w:hAnsi="Arial" w:cs="Arial"/>
        </w:rPr>
        <w:t xml:space="preserve">. sjednice održane </w:t>
      </w:r>
      <w:r w:rsidR="00740750">
        <w:rPr>
          <w:rFonts w:ascii="Arial" w:eastAsia="Times New Roman" w:hAnsi="Arial" w:cs="Arial"/>
        </w:rPr>
        <w:t>1</w:t>
      </w:r>
      <w:r w:rsidR="00836C44">
        <w:rPr>
          <w:rFonts w:ascii="Arial" w:eastAsia="Times New Roman" w:hAnsi="Arial" w:cs="Arial"/>
        </w:rPr>
        <w:t>7</w:t>
      </w:r>
      <w:r w:rsidRPr="00E36C19">
        <w:rPr>
          <w:rFonts w:ascii="Arial" w:eastAsia="Times New Roman" w:hAnsi="Arial" w:cs="Arial"/>
        </w:rPr>
        <w:t>.</w:t>
      </w:r>
      <w:r w:rsidR="00517AC1" w:rsidRPr="00E36C19">
        <w:rPr>
          <w:rFonts w:ascii="Arial" w:eastAsia="Times New Roman" w:hAnsi="Arial" w:cs="Arial"/>
        </w:rPr>
        <w:t xml:space="preserve"> </w:t>
      </w:r>
      <w:r w:rsidR="00836C44">
        <w:rPr>
          <w:rFonts w:ascii="Arial" w:eastAsia="Times New Roman" w:hAnsi="Arial" w:cs="Arial"/>
        </w:rPr>
        <w:t>3</w:t>
      </w:r>
      <w:r w:rsidRPr="00E36C19">
        <w:rPr>
          <w:rFonts w:ascii="Arial" w:eastAsia="Times New Roman" w:hAnsi="Arial" w:cs="Arial"/>
        </w:rPr>
        <w:t>.</w:t>
      </w:r>
      <w:r w:rsidR="00517AC1" w:rsidRPr="00E36C19">
        <w:rPr>
          <w:rFonts w:ascii="Arial" w:eastAsia="Times New Roman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202</w:t>
      </w:r>
      <w:r w:rsidR="001C3A68">
        <w:rPr>
          <w:rFonts w:ascii="Arial" w:eastAsia="Times New Roman" w:hAnsi="Arial" w:cs="Arial"/>
        </w:rPr>
        <w:t>5</w:t>
      </w:r>
      <w:r w:rsidRPr="00E36C19">
        <w:rPr>
          <w:rFonts w:ascii="Arial" w:eastAsia="Times New Roman" w:hAnsi="Arial" w:cs="Arial"/>
        </w:rPr>
        <w:t>. godine.</w:t>
      </w:r>
    </w:p>
    <w:p w14:paraId="0C1BA688" w14:textId="77777777" w:rsidR="00C041BA" w:rsidRPr="00E36C19" w:rsidRDefault="00C041BA" w:rsidP="00E36C19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1" w:name="_Hlk142122412"/>
    </w:p>
    <w:p w14:paraId="3E47E485" w14:textId="75C7098C" w:rsidR="00917533" w:rsidRDefault="00C041BA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 w:rsidRPr="00E36C19">
        <w:rPr>
          <w:rFonts w:ascii="Arial" w:eastAsia="Times New Roman" w:hAnsi="Arial" w:cs="Arial"/>
        </w:rPr>
        <w:t>Ad</w:t>
      </w:r>
      <w:r w:rsidRPr="00E36C19">
        <w:rPr>
          <w:rFonts w:ascii="Arial" w:hAnsi="Arial" w:cs="Arial"/>
        </w:rPr>
        <w:t xml:space="preserve"> </w:t>
      </w:r>
      <w:r w:rsidRPr="00E36C19">
        <w:rPr>
          <w:rFonts w:ascii="Arial" w:eastAsia="Times New Roman" w:hAnsi="Arial" w:cs="Arial"/>
        </w:rPr>
        <w:t>2.</w:t>
      </w:r>
      <w:r w:rsidR="00917533">
        <w:rPr>
          <w:rFonts w:ascii="Arial" w:eastAsia="Times New Roman" w:hAnsi="Arial" w:cs="Arial"/>
        </w:rPr>
        <w:t>)</w:t>
      </w:r>
    </w:p>
    <w:p w14:paraId="530EA2A2" w14:textId="0B13B1E5" w:rsidR="00535CFC" w:rsidRDefault="00535CFC" w:rsidP="00535CFC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Suglasnost na upućivanje radnika na izvanrednu procjenu radne sposobnosti</w:t>
      </w:r>
      <w:r>
        <w:rPr>
          <w:rFonts w:ascii="Arial" w:hAnsi="Arial" w:cs="Arial"/>
          <w:sz w:val="22"/>
          <w:szCs w:val="22"/>
        </w:rPr>
        <w:t xml:space="preserve"> Tomislava </w:t>
      </w:r>
      <w:proofErr w:type="spellStart"/>
      <w:r>
        <w:rPr>
          <w:rFonts w:ascii="Arial" w:hAnsi="Arial" w:cs="Arial"/>
          <w:sz w:val="22"/>
          <w:szCs w:val="22"/>
        </w:rPr>
        <w:t>Ivkovića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796518" w14:textId="77777777" w:rsidR="00FF3EB1" w:rsidRDefault="00535CFC" w:rsidP="00535CFC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Ravnateljica je napomenula da je kolega već drva puta poslan na procjenu radne sposobnosti; prvi puta u srpnju 2024. a drugi put u siječnju 2025. U međuvremenu je od 1.11.2024.- 28.2.2025. bio na roditeljskom dopustu</w:t>
      </w:r>
      <w:r w:rsidR="000E4734">
        <w:rPr>
          <w:rFonts w:ascii="Arial" w:hAnsi="Arial" w:cs="Arial"/>
          <w:sz w:val="22"/>
          <w:szCs w:val="22"/>
        </w:rPr>
        <w:t>. Oba puta je nesposoban za rad.</w:t>
      </w:r>
      <w:r w:rsidR="006003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3B0">
        <w:rPr>
          <w:rFonts w:ascii="Arial" w:hAnsi="Arial" w:cs="Arial"/>
          <w:sz w:val="22"/>
          <w:szCs w:val="22"/>
        </w:rPr>
        <w:t>Dr.opće</w:t>
      </w:r>
      <w:proofErr w:type="spellEnd"/>
      <w:r w:rsidR="006003B0">
        <w:rPr>
          <w:rFonts w:ascii="Arial" w:hAnsi="Arial" w:cs="Arial"/>
          <w:sz w:val="22"/>
          <w:szCs w:val="22"/>
        </w:rPr>
        <w:t xml:space="preserve"> prakse rekao je da se dobo osjeća te mu je ona na osnovu toga zatvorila bolovanje a nije radno sposoban. Od petka radi u OŠ S.S. </w:t>
      </w:r>
      <w:proofErr w:type="spellStart"/>
      <w:r w:rsidR="006003B0">
        <w:rPr>
          <w:rFonts w:ascii="Arial" w:hAnsi="Arial" w:cs="Arial"/>
          <w:sz w:val="22"/>
          <w:szCs w:val="22"/>
        </w:rPr>
        <w:t>Kranjcević</w:t>
      </w:r>
      <w:proofErr w:type="spellEnd"/>
      <w:r w:rsidR="006003B0">
        <w:rPr>
          <w:rFonts w:ascii="Arial" w:hAnsi="Arial" w:cs="Arial"/>
          <w:sz w:val="22"/>
          <w:szCs w:val="22"/>
        </w:rPr>
        <w:t>. Obavijestila sam Gradski ured, Ministarstvo, zvala sam pravne službe…Kod nas je na godišnjem odmoru.</w:t>
      </w:r>
      <w:r w:rsidR="00FF3EB1">
        <w:rPr>
          <w:rFonts w:ascii="Arial" w:hAnsi="Arial" w:cs="Arial"/>
          <w:sz w:val="22"/>
          <w:szCs w:val="22"/>
        </w:rPr>
        <w:t xml:space="preserve"> Kolega </w:t>
      </w:r>
      <w:proofErr w:type="spellStart"/>
      <w:r w:rsidR="00FF3EB1">
        <w:rPr>
          <w:rFonts w:ascii="Arial" w:hAnsi="Arial" w:cs="Arial"/>
          <w:sz w:val="22"/>
          <w:szCs w:val="22"/>
        </w:rPr>
        <w:t>Ivković</w:t>
      </w:r>
      <w:proofErr w:type="spellEnd"/>
      <w:r w:rsidR="00FF3EB1">
        <w:rPr>
          <w:rFonts w:ascii="Arial" w:hAnsi="Arial" w:cs="Arial"/>
          <w:sz w:val="22"/>
          <w:szCs w:val="22"/>
        </w:rPr>
        <w:t xml:space="preserve"> traži od Školskog odbora suglasnost za upućivanje na izvanredni pregled kod dr. medicine rada zbog prekida bolovanja dr. opće prakse. (prilog 1. ovog Zapisnika).</w:t>
      </w:r>
    </w:p>
    <w:p w14:paraId="5B734739" w14:textId="77777777" w:rsidR="00FF3EB1" w:rsidRDefault="00FF3EB1" w:rsidP="00535CFC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toga ima pravo žalbe u roku 15 dana.  Rečeno mi je da mogu tražiti HZZO kontrolu bolovanja.</w:t>
      </w:r>
    </w:p>
    <w:p w14:paraId="01353B66" w14:textId="77777777" w:rsidR="00FF3EB1" w:rsidRDefault="00FF3EB1" w:rsidP="00535CFC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Jurin: mogu navratiti u školu te ga u razgovoru procijeniti.</w:t>
      </w:r>
    </w:p>
    <w:p w14:paraId="0D9C4BFA" w14:textId="27C9CA7A" w:rsidR="00535CFC" w:rsidRDefault="00FF3EB1" w:rsidP="00535CFC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Prihvaćen je prijedlog da tijekom dolaska u školu Tanja Jurin u razgovoru s Tomislavom </w:t>
      </w:r>
      <w:proofErr w:type="spellStart"/>
      <w:r>
        <w:rPr>
          <w:rFonts w:ascii="Arial" w:hAnsi="Arial" w:cs="Arial"/>
          <w:sz w:val="22"/>
          <w:szCs w:val="22"/>
        </w:rPr>
        <w:t>Ivkovićem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43D64">
        <w:rPr>
          <w:rFonts w:ascii="Arial" w:hAnsi="Arial" w:cs="Arial"/>
          <w:sz w:val="22"/>
          <w:szCs w:val="22"/>
        </w:rPr>
        <w:t>stekne dojam o realnoj potrebi upućivanja na procjenu radne sposobnosti.</w:t>
      </w:r>
      <w:r w:rsidR="00C76374">
        <w:rPr>
          <w:rFonts w:ascii="Arial" w:hAnsi="Arial" w:cs="Arial"/>
          <w:sz w:val="22"/>
          <w:szCs w:val="22"/>
        </w:rPr>
        <w:t xml:space="preserve"> </w:t>
      </w:r>
      <w:r w:rsidR="00143D64">
        <w:rPr>
          <w:rFonts w:ascii="Arial" w:hAnsi="Arial" w:cs="Arial"/>
          <w:sz w:val="22"/>
          <w:szCs w:val="22"/>
        </w:rPr>
        <w:t xml:space="preserve">Školski odbor </w:t>
      </w:r>
      <w:bookmarkStart w:id="2" w:name="_Hlk195525873"/>
      <w:r w:rsidR="00143D64">
        <w:rPr>
          <w:rFonts w:ascii="Arial" w:hAnsi="Arial" w:cs="Arial"/>
          <w:sz w:val="22"/>
          <w:szCs w:val="22"/>
        </w:rPr>
        <w:t xml:space="preserve">daje suglasnost da se Tomislav </w:t>
      </w:r>
      <w:proofErr w:type="spellStart"/>
      <w:r w:rsidR="00143D64">
        <w:rPr>
          <w:rFonts w:ascii="Arial" w:hAnsi="Arial" w:cs="Arial"/>
          <w:sz w:val="22"/>
          <w:szCs w:val="22"/>
        </w:rPr>
        <w:t>Ivković</w:t>
      </w:r>
      <w:proofErr w:type="spellEnd"/>
      <w:r w:rsidR="00143D64">
        <w:rPr>
          <w:rFonts w:ascii="Arial" w:hAnsi="Arial" w:cs="Arial"/>
          <w:sz w:val="22"/>
          <w:szCs w:val="22"/>
        </w:rPr>
        <w:t xml:space="preserve"> uputi na izvanrednu procjenu radne sposobnosti</w:t>
      </w:r>
      <w:r w:rsidR="00C76374">
        <w:rPr>
          <w:rFonts w:ascii="Arial" w:hAnsi="Arial" w:cs="Arial"/>
          <w:sz w:val="22"/>
          <w:szCs w:val="22"/>
        </w:rPr>
        <w:t>.</w:t>
      </w:r>
      <w:r w:rsidR="006003B0">
        <w:rPr>
          <w:rFonts w:ascii="Arial" w:hAnsi="Arial" w:cs="Arial"/>
          <w:sz w:val="22"/>
          <w:szCs w:val="22"/>
        </w:rPr>
        <w:t xml:space="preserve">  </w:t>
      </w:r>
    </w:p>
    <w:bookmarkEnd w:id="2"/>
    <w:p w14:paraId="7DC4586B" w14:textId="77777777" w:rsidR="00535CFC" w:rsidRDefault="00535CFC" w:rsidP="00917533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58C7C92F" w14:textId="2A388D5E" w:rsidR="00920C74" w:rsidRDefault="00920C74" w:rsidP="00917533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 3.</w:t>
      </w:r>
      <w:r w:rsidR="00836C44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</w:t>
      </w:r>
    </w:p>
    <w:p w14:paraId="44ECC3DD" w14:textId="01777A92" w:rsidR="00836C44" w:rsidRDefault="00836C44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 natječaj za radno mjesto </w:t>
      </w:r>
      <w:r w:rsidR="00B62BFE">
        <w:rPr>
          <w:rFonts w:ascii="Arial" w:eastAsia="Times New Roman" w:hAnsi="Arial" w:cs="Arial"/>
        </w:rPr>
        <w:t xml:space="preserve">spremačice na određeno puno radno vrijeme ( zamjena za bolovanje Sanje Anić) pristigla je jedna zamolba </w:t>
      </w:r>
      <w:proofErr w:type="spellStart"/>
      <w:r w:rsidR="00B62BFE">
        <w:rPr>
          <w:rFonts w:ascii="Arial" w:eastAsia="Times New Roman" w:hAnsi="Arial" w:cs="Arial"/>
        </w:rPr>
        <w:t>Božane</w:t>
      </w:r>
      <w:proofErr w:type="spellEnd"/>
      <w:r w:rsidR="00B62BFE">
        <w:rPr>
          <w:rFonts w:ascii="Arial" w:eastAsia="Times New Roman" w:hAnsi="Arial" w:cs="Arial"/>
        </w:rPr>
        <w:t xml:space="preserve"> </w:t>
      </w:r>
      <w:proofErr w:type="spellStart"/>
      <w:r w:rsidR="00B62BFE">
        <w:rPr>
          <w:rFonts w:ascii="Arial" w:eastAsia="Times New Roman" w:hAnsi="Arial" w:cs="Arial"/>
        </w:rPr>
        <w:t>Jularić</w:t>
      </w:r>
      <w:proofErr w:type="spellEnd"/>
      <w:r w:rsidR="00B62BFE">
        <w:rPr>
          <w:rFonts w:ascii="Arial" w:eastAsia="Times New Roman" w:hAnsi="Arial" w:cs="Arial"/>
        </w:rPr>
        <w:t xml:space="preserve"> koja već radi kod nas na zamjeni, te se predlaže njeno zapošljavanje</w:t>
      </w:r>
      <w:r>
        <w:rPr>
          <w:rFonts w:ascii="Arial" w:eastAsia="Times New Roman" w:hAnsi="Arial" w:cs="Arial"/>
        </w:rPr>
        <w:t>.</w:t>
      </w:r>
      <w:r w:rsidR="00B62BFE">
        <w:rPr>
          <w:rFonts w:ascii="Arial" w:eastAsia="Times New Roman" w:hAnsi="Arial" w:cs="Arial"/>
        </w:rPr>
        <w:t xml:space="preserve"> </w:t>
      </w:r>
    </w:p>
    <w:p w14:paraId="4A22D7F7" w14:textId="55A827CE" w:rsidR="00836C44" w:rsidRDefault="00C76374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</w:t>
      </w:r>
      <w:r w:rsidR="00836C44">
        <w:rPr>
          <w:rFonts w:ascii="Arial" w:eastAsia="Times New Roman" w:hAnsi="Arial" w:cs="Arial"/>
        </w:rPr>
        <w:t xml:space="preserve"> natječaj za radno mjesto učite</w:t>
      </w:r>
      <w:r w:rsidR="00B62BFE">
        <w:rPr>
          <w:rFonts w:ascii="Arial" w:eastAsia="Times New Roman" w:hAnsi="Arial" w:cs="Arial"/>
        </w:rPr>
        <w:t>lja hrvatskog jezika</w:t>
      </w:r>
      <w:r>
        <w:rPr>
          <w:rFonts w:ascii="Arial" w:eastAsia="Times New Roman" w:hAnsi="Arial" w:cs="Arial"/>
        </w:rPr>
        <w:t xml:space="preserve"> na određeno puno radno vrijeme</w:t>
      </w:r>
      <w:r w:rsidR="00836C44">
        <w:rPr>
          <w:rFonts w:ascii="Arial" w:eastAsia="Times New Roman" w:hAnsi="Arial" w:cs="Arial"/>
        </w:rPr>
        <w:t xml:space="preserve">- donijeli smo odluku o </w:t>
      </w:r>
      <w:r>
        <w:rPr>
          <w:rFonts w:ascii="Arial" w:eastAsia="Times New Roman" w:hAnsi="Arial" w:cs="Arial"/>
        </w:rPr>
        <w:t>poništenju natječaja zbog proceduralne pogreške, te ćemo zaposliti nekoga do 60 dana.</w:t>
      </w:r>
    </w:p>
    <w:p w14:paraId="2F0BF80F" w14:textId="54184C3A" w:rsidR="00C76374" w:rsidRDefault="00C76374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 natječaj za radno mjesto </w:t>
      </w:r>
      <w:r>
        <w:rPr>
          <w:rFonts w:ascii="Arial" w:eastAsia="Times New Roman" w:hAnsi="Arial" w:cs="Arial"/>
        </w:rPr>
        <w:t>voditelja računovodstva</w:t>
      </w:r>
      <w:r>
        <w:rPr>
          <w:rFonts w:ascii="Arial" w:eastAsia="Times New Roman" w:hAnsi="Arial" w:cs="Arial"/>
        </w:rPr>
        <w:t xml:space="preserve"> na </w:t>
      </w:r>
      <w:r>
        <w:rPr>
          <w:rFonts w:ascii="Arial" w:eastAsia="Times New Roman" w:hAnsi="Arial" w:cs="Arial"/>
        </w:rPr>
        <w:t>ne</w:t>
      </w:r>
      <w:r>
        <w:rPr>
          <w:rFonts w:ascii="Arial" w:eastAsia="Times New Roman" w:hAnsi="Arial" w:cs="Arial"/>
        </w:rPr>
        <w:t>određeno puno radno vrijeme- donijeli smo odluku o poništenju natječaja zbog proceduralne pogreške</w:t>
      </w:r>
      <w:r>
        <w:rPr>
          <w:rFonts w:ascii="Arial" w:eastAsia="Times New Roman" w:hAnsi="Arial" w:cs="Arial"/>
        </w:rPr>
        <w:t xml:space="preserve"> te na radnom mjesto ostaje Jelena Koren.</w:t>
      </w:r>
    </w:p>
    <w:p w14:paraId="3B689C19" w14:textId="77777777" w:rsidR="00836C44" w:rsidRDefault="00836C44" w:rsidP="00836C4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Usvajaju se svi radni odnosi.</w:t>
      </w:r>
    </w:p>
    <w:p w14:paraId="37393F27" w14:textId="77777777" w:rsidR="00836C44" w:rsidRDefault="00836C44" w:rsidP="00836C44">
      <w:pPr>
        <w:spacing w:after="0" w:line="360" w:lineRule="auto"/>
        <w:jc w:val="both"/>
        <w:rPr>
          <w:rFonts w:ascii="Arial" w:eastAsia="Times New Roman" w:hAnsi="Arial" w:cs="Arial"/>
        </w:rPr>
      </w:pPr>
    </w:p>
    <w:bookmarkEnd w:id="1"/>
    <w:p w14:paraId="76BE2241" w14:textId="77777777" w:rsidR="00974663" w:rsidRPr="00BE75F3" w:rsidRDefault="00974663" w:rsidP="00E36C19">
      <w:pPr>
        <w:spacing w:after="0" w:line="360" w:lineRule="auto"/>
        <w:jc w:val="both"/>
        <w:rPr>
          <w:rFonts w:ascii="Arial" w:hAnsi="Arial" w:cs="Arial"/>
        </w:rPr>
      </w:pPr>
    </w:p>
    <w:p w14:paraId="226E5129" w14:textId="77777777" w:rsidR="00917533" w:rsidRPr="00BE75F3" w:rsidRDefault="00917533" w:rsidP="00917533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7D2C5D0B" w14:textId="2C13C0AA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Sjednica je završila u </w:t>
      </w:r>
      <w:r w:rsidR="00836C44">
        <w:rPr>
          <w:rFonts w:ascii="Arial" w:hAnsi="Arial" w:cs="Arial"/>
        </w:rPr>
        <w:t>19</w:t>
      </w:r>
      <w:r w:rsidRPr="00BE75F3">
        <w:rPr>
          <w:rFonts w:ascii="Arial" w:hAnsi="Arial" w:cs="Arial"/>
        </w:rPr>
        <w:t>:</w:t>
      </w:r>
      <w:r w:rsidR="00836C44">
        <w:rPr>
          <w:rFonts w:ascii="Arial" w:hAnsi="Arial" w:cs="Arial"/>
        </w:rPr>
        <w:t>45</w:t>
      </w:r>
      <w:r w:rsidRPr="00BE75F3">
        <w:rPr>
          <w:rFonts w:ascii="Arial" w:hAnsi="Arial" w:cs="Arial"/>
        </w:rPr>
        <w:t xml:space="preserve"> sati.   </w:t>
      </w:r>
    </w:p>
    <w:p w14:paraId="29FA7651" w14:textId="77777777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</w:p>
    <w:p w14:paraId="0899DD11" w14:textId="38DC4221" w:rsidR="00917533" w:rsidRPr="00BE75F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>Zaključci s 3</w:t>
      </w:r>
      <w:r w:rsidR="008A2226">
        <w:rPr>
          <w:rFonts w:ascii="Arial" w:hAnsi="Arial" w:cs="Arial"/>
        </w:rPr>
        <w:t>7</w:t>
      </w:r>
      <w:r w:rsidRPr="00BE75F3">
        <w:rPr>
          <w:rFonts w:ascii="Arial" w:hAnsi="Arial" w:cs="Arial"/>
        </w:rPr>
        <w:t>. sjednice Školskog odbora:</w:t>
      </w:r>
    </w:p>
    <w:p w14:paraId="11C28E46" w14:textId="61927AA3" w:rsidR="00917533" w:rsidRDefault="00917533" w:rsidP="00917533">
      <w:pPr>
        <w:spacing w:after="0" w:line="360" w:lineRule="auto"/>
        <w:jc w:val="both"/>
        <w:rPr>
          <w:rFonts w:ascii="Arial" w:hAnsi="Arial" w:cs="Arial"/>
        </w:rPr>
      </w:pPr>
      <w:r w:rsidRPr="00BE75F3">
        <w:rPr>
          <w:rFonts w:ascii="Arial" w:hAnsi="Arial" w:cs="Arial"/>
        </w:rPr>
        <w:t xml:space="preserve">- </w:t>
      </w:r>
      <w:bookmarkStart w:id="3" w:name="_GoBack"/>
      <w:bookmarkEnd w:id="3"/>
      <w:r w:rsidRPr="00BE75F3">
        <w:rPr>
          <w:rFonts w:ascii="Arial" w:hAnsi="Arial" w:cs="Arial"/>
        </w:rPr>
        <w:t>verificiran je zapisnik s 3</w:t>
      </w:r>
      <w:r w:rsidR="00836C44">
        <w:rPr>
          <w:rFonts w:ascii="Arial" w:hAnsi="Arial" w:cs="Arial"/>
        </w:rPr>
        <w:t>7</w:t>
      </w:r>
      <w:r w:rsidRPr="00BE75F3">
        <w:rPr>
          <w:rFonts w:ascii="Arial" w:hAnsi="Arial" w:cs="Arial"/>
        </w:rPr>
        <w:t>. sjednice Školskog odbora</w:t>
      </w:r>
    </w:p>
    <w:p w14:paraId="0FEA3B47" w14:textId="04FBA816" w:rsidR="00C76374" w:rsidRDefault="00E81723" w:rsidP="00E8172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76374" w:rsidRPr="00C76374">
        <w:rPr>
          <w:rFonts w:ascii="Arial" w:hAnsi="Arial" w:cs="Arial"/>
        </w:rPr>
        <w:t>d</w:t>
      </w:r>
      <w:r w:rsidR="00C76374">
        <w:rPr>
          <w:rFonts w:ascii="Arial" w:hAnsi="Arial" w:cs="Arial"/>
        </w:rPr>
        <w:t>a</w:t>
      </w:r>
      <w:r w:rsidR="00C76374">
        <w:rPr>
          <w:rFonts w:ascii="Arial" w:hAnsi="Arial" w:cs="Arial"/>
        </w:rPr>
        <w:t>na je</w:t>
      </w:r>
      <w:r w:rsidR="00C76374">
        <w:rPr>
          <w:rFonts w:ascii="Arial" w:hAnsi="Arial" w:cs="Arial"/>
        </w:rPr>
        <w:t xml:space="preserve"> suglasnost da se Tomislav </w:t>
      </w:r>
      <w:proofErr w:type="spellStart"/>
      <w:r w:rsidR="00C76374">
        <w:rPr>
          <w:rFonts w:ascii="Arial" w:hAnsi="Arial" w:cs="Arial"/>
        </w:rPr>
        <w:t>Ivković</w:t>
      </w:r>
      <w:proofErr w:type="spellEnd"/>
      <w:r w:rsidR="00C76374">
        <w:rPr>
          <w:rFonts w:ascii="Arial" w:hAnsi="Arial" w:cs="Arial"/>
        </w:rPr>
        <w:t xml:space="preserve"> uputi na izvanrednu procjenu radne sposobnosti</w:t>
      </w:r>
    </w:p>
    <w:p w14:paraId="2DD17DC4" w14:textId="0AD085F7" w:rsidR="00C76374" w:rsidRDefault="00C76374" w:rsidP="00C76374">
      <w:pPr>
        <w:pStyle w:val="Tijelotek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usvojeni su radni odnosi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CBD3B20" w14:textId="2641DE94" w:rsidR="008A2226" w:rsidRPr="00BE75F3" w:rsidRDefault="008A2226" w:rsidP="008A2226">
      <w:pPr>
        <w:spacing w:after="0" w:line="360" w:lineRule="auto"/>
        <w:jc w:val="both"/>
        <w:rPr>
          <w:rFonts w:ascii="Arial" w:hAnsi="Arial" w:cs="Arial"/>
        </w:rPr>
      </w:pPr>
    </w:p>
    <w:p w14:paraId="01EF8606" w14:textId="77777777" w:rsidR="004D507D" w:rsidRPr="00BE75F3" w:rsidRDefault="004D507D" w:rsidP="00E36C19">
      <w:pPr>
        <w:spacing w:after="0" w:line="360" w:lineRule="auto"/>
        <w:jc w:val="both"/>
        <w:rPr>
          <w:rFonts w:ascii="Arial" w:hAnsi="Arial" w:cs="Arial"/>
        </w:rPr>
      </w:pPr>
    </w:p>
    <w:p w14:paraId="321FFE50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106C2359" w14:textId="757EBC49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Zapisnik sastavi</w:t>
      </w:r>
      <w:r w:rsidR="008D7808" w:rsidRPr="00BE75F3">
        <w:rPr>
          <w:rFonts w:ascii="Arial" w:hAnsi="Arial" w:cs="Arial"/>
        </w:rPr>
        <w:t>la</w:t>
      </w:r>
      <w:r w:rsidRPr="00BE75F3">
        <w:rPr>
          <w:rFonts w:ascii="Arial" w:hAnsi="Arial" w:cs="Arial"/>
        </w:rPr>
        <w:t>:</w:t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ab/>
        <w:t>Predsjednica ŠO:</w:t>
      </w:r>
    </w:p>
    <w:p w14:paraId="1F94D078" w14:textId="0B98100D" w:rsidR="00C041BA" w:rsidRPr="00BE75F3" w:rsidRDefault="008D7808" w:rsidP="00E36C19">
      <w:pPr>
        <w:spacing w:after="0" w:line="360" w:lineRule="auto"/>
        <w:rPr>
          <w:rFonts w:ascii="Arial" w:hAnsi="Arial" w:cs="Arial"/>
        </w:rPr>
      </w:pPr>
      <w:r w:rsidRPr="00BE75F3">
        <w:rPr>
          <w:rFonts w:ascii="Arial" w:hAnsi="Arial" w:cs="Arial"/>
        </w:rPr>
        <w:t>Martina Čoga Po</w:t>
      </w:r>
      <w:r w:rsidR="00905F62" w:rsidRPr="00BE75F3">
        <w:rPr>
          <w:rFonts w:ascii="Arial" w:hAnsi="Arial" w:cs="Arial"/>
        </w:rPr>
        <w:t>gačić</w:t>
      </w:r>
      <w:r w:rsidRPr="00BE75F3">
        <w:rPr>
          <w:rFonts w:ascii="Arial" w:hAnsi="Arial" w:cs="Arial"/>
        </w:rPr>
        <w:t>, tajnica</w:t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="00C041BA" w:rsidRPr="00BE75F3">
        <w:rPr>
          <w:rFonts w:ascii="Arial" w:hAnsi="Arial" w:cs="Arial"/>
        </w:rPr>
        <w:tab/>
      </w:r>
      <w:r w:rsidRPr="00BE75F3">
        <w:rPr>
          <w:rFonts w:ascii="Arial" w:hAnsi="Arial" w:cs="Arial"/>
        </w:rPr>
        <w:t xml:space="preserve">         </w:t>
      </w:r>
      <w:r w:rsidR="00C041BA" w:rsidRPr="00BE75F3">
        <w:rPr>
          <w:rFonts w:ascii="Arial" w:hAnsi="Arial" w:cs="Arial"/>
        </w:rPr>
        <w:t>Maja Vunderl Pasarić</w:t>
      </w:r>
    </w:p>
    <w:p w14:paraId="2B0E5BD8" w14:textId="77777777" w:rsidR="00C041BA" w:rsidRPr="00BE75F3" w:rsidRDefault="00C041BA" w:rsidP="00E36C19">
      <w:pPr>
        <w:spacing w:after="0" w:line="360" w:lineRule="auto"/>
        <w:rPr>
          <w:rFonts w:ascii="Arial" w:hAnsi="Arial" w:cs="Arial"/>
        </w:rPr>
      </w:pPr>
    </w:p>
    <w:p w14:paraId="60E6358C" w14:textId="36973A34" w:rsidR="00C041BA" w:rsidRPr="00E36C19" w:rsidRDefault="00C041BA" w:rsidP="00E36C19">
      <w:pPr>
        <w:spacing w:after="0" w:line="360" w:lineRule="auto"/>
        <w:rPr>
          <w:rFonts w:ascii="Arial" w:eastAsia="Times New Roman" w:hAnsi="Arial" w:cs="Arial"/>
        </w:rPr>
      </w:pPr>
      <w:r w:rsidRPr="00E36C19">
        <w:rPr>
          <w:rFonts w:ascii="Arial" w:hAnsi="Arial" w:cs="Arial"/>
        </w:rPr>
        <w:t>__________________</w:t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</w:r>
      <w:r w:rsidRPr="00E36C19">
        <w:rPr>
          <w:rFonts w:ascii="Arial" w:hAnsi="Arial" w:cs="Arial"/>
        </w:rPr>
        <w:tab/>
        <w:t>__________________</w:t>
      </w:r>
    </w:p>
    <w:sectPr w:rsidR="00C041BA" w:rsidRPr="00E36C19" w:rsidSect="00EA317D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E296B" w14:textId="77777777" w:rsidR="007A07E6" w:rsidRDefault="007A07E6">
      <w:pPr>
        <w:spacing w:after="0" w:line="240" w:lineRule="auto"/>
      </w:pPr>
      <w:r>
        <w:separator/>
      </w:r>
    </w:p>
  </w:endnote>
  <w:endnote w:type="continuationSeparator" w:id="0">
    <w:p w14:paraId="3DC4CB74" w14:textId="77777777" w:rsidR="007A07E6" w:rsidRDefault="007A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170725"/>
      <w:docPartObj>
        <w:docPartGallery w:val="Page Numbers (Bottom of Page)"/>
        <w:docPartUnique/>
      </w:docPartObj>
    </w:sdtPr>
    <w:sdtEndPr/>
    <w:sdtContent>
      <w:p w14:paraId="54C68CE3" w14:textId="77777777" w:rsidR="00A227EE" w:rsidRDefault="00E538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17D6A0" w14:textId="77777777" w:rsidR="00A227EE" w:rsidRDefault="00A227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AD8EF" w14:textId="77777777" w:rsidR="007A07E6" w:rsidRDefault="007A07E6">
      <w:pPr>
        <w:spacing w:after="0" w:line="240" w:lineRule="auto"/>
      </w:pPr>
      <w:r>
        <w:separator/>
      </w:r>
    </w:p>
  </w:footnote>
  <w:footnote w:type="continuationSeparator" w:id="0">
    <w:p w14:paraId="1DD1C258" w14:textId="77777777" w:rsidR="007A07E6" w:rsidRDefault="007A0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1D04"/>
    <w:multiLevelType w:val="hybridMultilevel"/>
    <w:tmpl w:val="6CDA8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DB5"/>
    <w:multiLevelType w:val="hybridMultilevel"/>
    <w:tmpl w:val="B0F05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80842"/>
    <w:multiLevelType w:val="hybridMultilevel"/>
    <w:tmpl w:val="3E141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417B"/>
    <w:multiLevelType w:val="hybridMultilevel"/>
    <w:tmpl w:val="7CFC70AE"/>
    <w:lvl w:ilvl="0" w:tplc="121E4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C7E0B"/>
    <w:multiLevelType w:val="hybridMultilevel"/>
    <w:tmpl w:val="A6DCE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15B63"/>
    <w:multiLevelType w:val="hybridMultilevel"/>
    <w:tmpl w:val="00948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92392"/>
    <w:multiLevelType w:val="hybridMultilevel"/>
    <w:tmpl w:val="66AE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BA"/>
    <w:rsid w:val="00000CCE"/>
    <w:rsid w:val="00017BE3"/>
    <w:rsid w:val="00043D47"/>
    <w:rsid w:val="000551AB"/>
    <w:rsid w:val="00060774"/>
    <w:rsid w:val="000D653E"/>
    <w:rsid w:val="000E4734"/>
    <w:rsid w:val="00102630"/>
    <w:rsid w:val="001051DB"/>
    <w:rsid w:val="00130970"/>
    <w:rsid w:val="00143D64"/>
    <w:rsid w:val="00144C40"/>
    <w:rsid w:val="00183C43"/>
    <w:rsid w:val="00191D62"/>
    <w:rsid w:val="001A4667"/>
    <w:rsid w:val="001C3A68"/>
    <w:rsid w:val="001E1FF0"/>
    <w:rsid w:val="001E3350"/>
    <w:rsid w:val="0021038A"/>
    <w:rsid w:val="002201CF"/>
    <w:rsid w:val="00222CD7"/>
    <w:rsid w:val="00227A48"/>
    <w:rsid w:val="002829E6"/>
    <w:rsid w:val="0030730A"/>
    <w:rsid w:val="00323EB1"/>
    <w:rsid w:val="00341688"/>
    <w:rsid w:val="0035745B"/>
    <w:rsid w:val="003638D4"/>
    <w:rsid w:val="00384DBD"/>
    <w:rsid w:val="0039106E"/>
    <w:rsid w:val="003B7BBC"/>
    <w:rsid w:val="003D15DC"/>
    <w:rsid w:val="00431737"/>
    <w:rsid w:val="00433D53"/>
    <w:rsid w:val="00473DC4"/>
    <w:rsid w:val="004A072F"/>
    <w:rsid w:val="004C0965"/>
    <w:rsid w:val="004D4CA6"/>
    <w:rsid w:val="004D507D"/>
    <w:rsid w:val="00503672"/>
    <w:rsid w:val="00517AC1"/>
    <w:rsid w:val="00532774"/>
    <w:rsid w:val="00535CFC"/>
    <w:rsid w:val="00552710"/>
    <w:rsid w:val="005663FF"/>
    <w:rsid w:val="00567093"/>
    <w:rsid w:val="0057359B"/>
    <w:rsid w:val="00580B48"/>
    <w:rsid w:val="00594FDB"/>
    <w:rsid w:val="005F2BD9"/>
    <w:rsid w:val="005F49CA"/>
    <w:rsid w:val="006003B0"/>
    <w:rsid w:val="00604459"/>
    <w:rsid w:val="00610784"/>
    <w:rsid w:val="00612E6C"/>
    <w:rsid w:val="00620841"/>
    <w:rsid w:val="00627A45"/>
    <w:rsid w:val="00646A1B"/>
    <w:rsid w:val="00676655"/>
    <w:rsid w:val="006D4E47"/>
    <w:rsid w:val="006D5D45"/>
    <w:rsid w:val="006E6700"/>
    <w:rsid w:val="0070338B"/>
    <w:rsid w:val="007373BF"/>
    <w:rsid w:val="00740750"/>
    <w:rsid w:val="007424B4"/>
    <w:rsid w:val="007428B5"/>
    <w:rsid w:val="00763905"/>
    <w:rsid w:val="0076418F"/>
    <w:rsid w:val="00764C2F"/>
    <w:rsid w:val="007834EA"/>
    <w:rsid w:val="007A07E6"/>
    <w:rsid w:val="007A51A9"/>
    <w:rsid w:val="007D1689"/>
    <w:rsid w:val="007E0ADC"/>
    <w:rsid w:val="007E443E"/>
    <w:rsid w:val="008016C9"/>
    <w:rsid w:val="00823054"/>
    <w:rsid w:val="008252A9"/>
    <w:rsid w:val="00827F2D"/>
    <w:rsid w:val="00836C44"/>
    <w:rsid w:val="008545A0"/>
    <w:rsid w:val="00890A76"/>
    <w:rsid w:val="008A2226"/>
    <w:rsid w:val="008A56FE"/>
    <w:rsid w:val="008A5AE2"/>
    <w:rsid w:val="008C7F27"/>
    <w:rsid w:val="008D5DE1"/>
    <w:rsid w:val="008D7808"/>
    <w:rsid w:val="008F476C"/>
    <w:rsid w:val="008F6235"/>
    <w:rsid w:val="0090007F"/>
    <w:rsid w:val="009057C0"/>
    <w:rsid w:val="00905F62"/>
    <w:rsid w:val="00917533"/>
    <w:rsid w:val="00920C74"/>
    <w:rsid w:val="00956FDC"/>
    <w:rsid w:val="00974663"/>
    <w:rsid w:val="009833F0"/>
    <w:rsid w:val="00984473"/>
    <w:rsid w:val="009A52A7"/>
    <w:rsid w:val="009C1E84"/>
    <w:rsid w:val="009F39AC"/>
    <w:rsid w:val="00A16AEC"/>
    <w:rsid w:val="00A227EE"/>
    <w:rsid w:val="00A342A8"/>
    <w:rsid w:val="00A50A2C"/>
    <w:rsid w:val="00A5346B"/>
    <w:rsid w:val="00A56F11"/>
    <w:rsid w:val="00A67D8C"/>
    <w:rsid w:val="00A77ABA"/>
    <w:rsid w:val="00A80276"/>
    <w:rsid w:val="00A960AE"/>
    <w:rsid w:val="00AC4FEB"/>
    <w:rsid w:val="00AD13D7"/>
    <w:rsid w:val="00B0337D"/>
    <w:rsid w:val="00B20834"/>
    <w:rsid w:val="00B25D83"/>
    <w:rsid w:val="00B27745"/>
    <w:rsid w:val="00B511E5"/>
    <w:rsid w:val="00B567ED"/>
    <w:rsid w:val="00B62BFE"/>
    <w:rsid w:val="00B9329E"/>
    <w:rsid w:val="00B94FF7"/>
    <w:rsid w:val="00BB650F"/>
    <w:rsid w:val="00BC718F"/>
    <w:rsid w:val="00BC78F0"/>
    <w:rsid w:val="00BD18CC"/>
    <w:rsid w:val="00BE75F3"/>
    <w:rsid w:val="00C041BA"/>
    <w:rsid w:val="00C13873"/>
    <w:rsid w:val="00C40F5C"/>
    <w:rsid w:val="00C428FE"/>
    <w:rsid w:val="00C43C09"/>
    <w:rsid w:val="00C76374"/>
    <w:rsid w:val="00C91B21"/>
    <w:rsid w:val="00C94F6F"/>
    <w:rsid w:val="00CC470E"/>
    <w:rsid w:val="00CE47C5"/>
    <w:rsid w:val="00D03F74"/>
    <w:rsid w:val="00D33E17"/>
    <w:rsid w:val="00D7188F"/>
    <w:rsid w:val="00D93774"/>
    <w:rsid w:val="00D95BE2"/>
    <w:rsid w:val="00D97269"/>
    <w:rsid w:val="00DA60FD"/>
    <w:rsid w:val="00DC0390"/>
    <w:rsid w:val="00DC6D1A"/>
    <w:rsid w:val="00E36C19"/>
    <w:rsid w:val="00E44801"/>
    <w:rsid w:val="00E538EB"/>
    <w:rsid w:val="00E679F8"/>
    <w:rsid w:val="00E81723"/>
    <w:rsid w:val="00E95BE1"/>
    <w:rsid w:val="00EC55BF"/>
    <w:rsid w:val="00ED6843"/>
    <w:rsid w:val="00F339C2"/>
    <w:rsid w:val="00F508D4"/>
    <w:rsid w:val="00F519D6"/>
    <w:rsid w:val="00F741CC"/>
    <w:rsid w:val="00FD12EB"/>
    <w:rsid w:val="00FE0E25"/>
    <w:rsid w:val="00FE1C1A"/>
    <w:rsid w:val="00FE4A1E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E9EB"/>
  <w15:chartTrackingRefBased/>
  <w15:docId w15:val="{5390F449-3661-4870-9FE8-BBBBED12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1B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0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1BA"/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unhideWhenUsed/>
    <w:rsid w:val="00C0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C041BA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C041BA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78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7E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9598-5EFE-4F71-A6A0-316D41BD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98</cp:revision>
  <cp:lastPrinted>2025-03-17T16:12:00Z</cp:lastPrinted>
  <dcterms:created xsi:type="dcterms:W3CDTF">2024-11-15T10:50:00Z</dcterms:created>
  <dcterms:modified xsi:type="dcterms:W3CDTF">2025-04-14T10:28:00Z</dcterms:modified>
</cp:coreProperties>
</file>