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1344C91E" w:rsidR="003A48F7" w:rsidRPr="000404DB" w:rsidRDefault="003A48F7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OŠ GRIGORA VITEZA</w:t>
      </w:r>
    </w:p>
    <w:p w14:paraId="33B0164C" w14:textId="77777777" w:rsidR="003A48F7" w:rsidRPr="000404DB" w:rsidRDefault="003A48F7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ZAGREB, KRUGE 46</w:t>
      </w:r>
    </w:p>
    <w:p w14:paraId="0D1BF45E" w14:textId="70D6D5B6" w:rsidR="001534E8" w:rsidRPr="000404DB" w:rsidRDefault="001534E8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KLASA: 007-04/2</w:t>
      </w:r>
      <w:r w:rsidR="00F128A5">
        <w:rPr>
          <w:rFonts w:cs="Arial"/>
          <w:szCs w:val="24"/>
        </w:rPr>
        <w:t>6</w:t>
      </w:r>
      <w:r w:rsidRPr="000404DB">
        <w:rPr>
          <w:rFonts w:cs="Arial"/>
          <w:szCs w:val="24"/>
        </w:rPr>
        <w:t>-04/</w:t>
      </w:r>
      <w:r w:rsidR="00901696">
        <w:rPr>
          <w:rFonts w:cs="Arial"/>
          <w:szCs w:val="24"/>
        </w:rPr>
        <w:t>06</w:t>
      </w:r>
    </w:p>
    <w:p w14:paraId="047A689C" w14:textId="10E1D3FD" w:rsidR="001534E8" w:rsidRPr="000404DB" w:rsidRDefault="001534E8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URBROJ: 251-202-2</w:t>
      </w:r>
      <w:r w:rsidR="00F128A5">
        <w:rPr>
          <w:rFonts w:cs="Arial"/>
          <w:szCs w:val="24"/>
        </w:rPr>
        <w:t>6</w:t>
      </w:r>
      <w:r w:rsidRPr="000404DB">
        <w:rPr>
          <w:rFonts w:cs="Arial"/>
          <w:szCs w:val="24"/>
        </w:rPr>
        <w:t>-01</w:t>
      </w:r>
    </w:p>
    <w:p w14:paraId="3EB588D5" w14:textId="77777777" w:rsidR="00DC127E" w:rsidRPr="000404DB" w:rsidRDefault="00DC127E" w:rsidP="00B93D59">
      <w:pPr>
        <w:spacing w:after="0" w:line="360" w:lineRule="auto"/>
        <w:rPr>
          <w:rFonts w:cs="Arial"/>
          <w:b/>
          <w:bCs/>
          <w:szCs w:val="24"/>
        </w:rPr>
      </w:pPr>
    </w:p>
    <w:p w14:paraId="4AD608D3" w14:textId="38CEA962" w:rsidR="001534E8" w:rsidRPr="000404DB" w:rsidRDefault="001534E8" w:rsidP="003A48F7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0404DB">
        <w:rPr>
          <w:rFonts w:cs="Arial"/>
          <w:b/>
          <w:bCs/>
          <w:szCs w:val="24"/>
        </w:rPr>
        <w:t>Zapisnik</w:t>
      </w:r>
      <w:r w:rsidR="0046570C">
        <w:rPr>
          <w:rFonts w:cs="Arial"/>
          <w:b/>
          <w:bCs/>
          <w:szCs w:val="24"/>
        </w:rPr>
        <w:t xml:space="preserve"> </w:t>
      </w:r>
      <w:r w:rsidR="00633E23">
        <w:rPr>
          <w:rFonts w:cs="Arial"/>
          <w:b/>
          <w:bCs/>
          <w:szCs w:val="24"/>
        </w:rPr>
        <w:t>3</w:t>
      </w:r>
      <w:r w:rsidRPr="000404DB">
        <w:rPr>
          <w:rFonts w:cs="Arial"/>
          <w:b/>
          <w:bCs/>
          <w:szCs w:val="24"/>
        </w:rPr>
        <w:t>. sjednice Školskog odbora</w:t>
      </w:r>
      <w:r w:rsidR="00687AEA" w:rsidRPr="000404DB">
        <w:rPr>
          <w:rFonts w:cs="Arial"/>
          <w:b/>
          <w:bCs/>
          <w:szCs w:val="24"/>
        </w:rPr>
        <w:t xml:space="preserve">  </w:t>
      </w:r>
    </w:p>
    <w:p w14:paraId="7A0997BE" w14:textId="77777777" w:rsidR="00687AEA" w:rsidRPr="000404DB" w:rsidRDefault="00687AEA" w:rsidP="003A48F7">
      <w:pPr>
        <w:spacing w:after="0" w:line="360" w:lineRule="auto"/>
        <w:rPr>
          <w:rFonts w:cs="Arial"/>
          <w:szCs w:val="24"/>
        </w:rPr>
      </w:pPr>
    </w:p>
    <w:p w14:paraId="09A1E71F" w14:textId="024AD167" w:rsidR="00687AEA" w:rsidRPr="000404DB" w:rsidRDefault="00CF40F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S</w:t>
      </w:r>
      <w:r w:rsidR="00687AEA" w:rsidRPr="000404DB">
        <w:rPr>
          <w:rFonts w:cs="Arial"/>
          <w:szCs w:val="24"/>
        </w:rPr>
        <w:t xml:space="preserve">jednica je održana </w:t>
      </w:r>
      <w:r w:rsidR="00285E58">
        <w:rPr>
          <w:rFonts w:cs="Arial"/>
          <w:szCs w:val="24"/>
        </w:rPr>
        <w:t>2</w:t>
      </w:r>
      <w:r w:rsidR="00633E23">
        <w:rPr>
          <w:rFonts w:cs="Arial"/>
          <w:szCs w:val="24"/>
        </w:rPr>
        <w:t>4</w:t>
      </w:r>
      <w:r w:rsidR="00687AEA" w:rsidRPr="000404DB">
        <w:rPr>
          <w:rFonts w:cs="Arial"/>
          <w:szCs w:val="24"/>
        </w:rPr>
        <w:t xml:space="preserve">. </w:t>
      </w:r>
      <w:r w:rsidR="00633E23">
        <w:rPr>
          <w:rFonts w:cs="Arial"/>
          <w:szCs w:val="24"/>
        </w:rPr>
        <w:t>ožujka</w:t>
      </w:r>
      <w:r w:rsidR="00687AEA" w:rsidRPr="000404DB">
        <w:rPr>
          <w:rFonts w:cs="Arial"/>
          <w:szCs w:val="24"/>
        </w:rPr>
        <w:t xml:space="preserve"> 202</w:t>
      </w:r>
      <w:r w:rsidR="00285E58">
        <w:rPr>
          <w:rFonts w:cs="Arial"/>
          <w:szCs w:val="24"/>
        </w:rPr>
        <w:t>6</w:t>
      </w:r>
      <w:r w:rsidR="00687AEA" w:rsidRPr="000404DB">
        <w:rPr>
          <w:rFonts w:cs="Arial"/>
          <w:szCs w:val="24"/>
        </w:rPr>
        <w:t>. s početkom u 1</w:t>
      </w:r>
      <w:r w:rsidR="0046570C">
        <w:rPr>
          <w:rFonts w:cs="Arial"/>
          <w:szCs w:val="24"/>
        </w:rPr>
        <w:t>6</w:t>
      </w:r>
      <w:r w:rsidR="00687AEA" w:rsidRPr="000404DB">
        <w:rPr>
          <w:rFonts w:cs="Arial"/>
          <w:szCs w:val="24"/>
        </w:rPr>
        <w:t>:</w:t>
      </w:r>
      <w:r w:rsidR="0046570C">
        <w:rPr>
          <w:rFonts w:cs="Arial"/>
          <w:szCs w:val="24"/>
        </w:rPr>
        <w:t>3</w:t>
      </w:r>
      <w:r w:rsidR="006E16FE" w:rsidRPr="000404DB">
        <w:rPr>
          <w:rFonts w:cs="Arial"/>
          <w:szCs w:val="24"/>
        </w:rPr>
        <w:t>0</w:t>
      </w:r>
      <w:r w:rsidR="00687AEA" w:rsidRPr="000404DB">
        <w:rPr>
          <w:rFonts w:cs="Arial"/>
          <w:szCs w:val="24"/>
        </w:rPr>
        <w:t xml:space="preserve"> sati .</w:t>
      </w:r>
    </w:p>
    <w:p w14:paraId="033D746E" w14:textId="77777777" w:rsidR="00E2363D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Nazočni</w:t>
      </w:r>
      <w:r w:rsidR="00687AEA" w:rsidRPr="000404DB">
        <w:rPr>
          <w:rFonts w:cs="Arial"/>
          <w:szCs w:val="24"/>
        </w:rPr>
        <w:t xml:space="preserve"> su članovi Školskog odbora</w:t>
      </w:r>
      <w:r w:rsidRPr="000404DB">
        <w:rPr>
          <w:rFonts w:cs="Arial"/>
          <w:szCs w:val="24"/>
        </w:rPr>
        <w:t xml:space="preserve">: </w:t>
      </w:r>
      <w:r w:rsidR="00807235" w:rsidRPr="000404DB">
        <w:rPr>
          <w:rFonts w:cs="Arial"/>
          <w:szCs w:val="24"/>
        </w:rPr>
        <w:t>Maja Vunderl Pasarić</w:t>
      </w:r>
      <w:r w:rsidR="00687AEA" w:rsidRPr="000404DB">
        <w:rPr>
          <w:rFonts w:cs="Arial"/>
          <w:szCs w:val="24"/>
        </w:rPr>
        <w:t xml:space="preserve"> (predsjednica)</w:t>
      </w:r>
      <w:r w:rsidRPr="000404DB">
        <w:rPr>
          <w:rFonts w:cs="Arial"/>
          <w:szCs w:val="24"/>
        </w:rPr>
        <w:t xml:space="preserve">, </w:t>
      </w:r>
      <w:r w:rsidR="00687AEA" w:rsidRPr="000404DB">
        <w:rPr>
          <w:rFonts w:cs="Arial"/>
          <w:szCs w:val="24"/>
        </w:rPr>
        <w:t xml:space="preserve">Natalija </w:t>
      </w:r>
      <w:r w:rsidRPr="000404DB">
        <w:rPr>
          <w:rFonts w:cs="Arial"/>
          <w:szCs w:val="24"/>
        </w:rPr>
        <w:t>Stanić,</w:t>
      </w:r>
    </w:p>
    <w:p w14:paraId="524AD099" w14:textId="46A72D41" w:rsidR="001534E8" w:rsidRDefault="0046570C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Andrej </w:t>
      </w:r>
      <w:proofErr w:type="spellStart"/>
      <w:r w:rsidRPr="000404DB">
        <w:rPr>
          <w:rFonts w:cs="Arial"/>
          <w:szCs w:val="24"/>
        </w:rPr>
        <w:t>Kajganić</w:t>
      </w:r>
      <w:proofErr w:type="spellEnd"/>
      <w:r w:rsidR="00807235" w:rsidRPr="000404DB">
        <w:rPr>
          <w:rFonts w:cs="Arial"/>
          <w:szCs w:val="24"/>
        </w:rPr>
        <w:t xml:space="preserve">, </w:t>
      </w:r>
      <w:r w:rsidR="00633E23" w:rsidRPr="000404DB">
        <w:rPr>
          <w:rFonts w:cs="Arial"/>
          <w:szCs w:val="24"/>
        </w:rPr>
        <w:t xml:space="preserve">Vatroslav Miloš,  Ivana Božić </w:t>
      </w:r>
      <w:proofErr w:type="spellStart"/>
      <w:r w:rsidR="00633E23" w:rsidRPr="000404DB">
        <w:rPr>
          <w:rFonts w:cs="Arial"/>
          <w:szCs w:val="24"/>
        </w:rPr>
        <w:t>Valkaj</w:t>
      </w:r>
      <w:proofErr w:type="spellEnd"/>
      <w:r w:rsidR="00161DBD">
        <w:rPr>
          <w:rFonts w:cs="Arial"/>
          <w:szCs w:val="24"/>
        </w:rPr>
        <w:t>,</w:t>
      </w:r>
      <w:r w:rsidR="00633E23" w:rsidRPr="000404DB">
        <w:rPr>
          <w:rFonts w:cs="Arial"/>
          <w:szCs w:val="24"/>
        </w:rPr>
        <w:t xml:space="preserve"> </w:t>
      </w:r>
      <w:r w:rsidR="00687AEA" w:rsidRPr="000404DB">
        <w:rPr>
          <w:rFonts w:cs="Arial"/>
          <w:szCs w:val="24"/>
        </w:rPr>
        <w:t xml:space="preserve">Martina </w:t>
      </w:r>
      <w:r w:rsidR="001534E8" w:rsidRPr="000404DB">
        <w:rPr>
          <w:rFonts w:cs="Arial"/>
          <w:szCs w:val="24"/>
        </w:rPr>
        <w:t xml:space="preserve">Čoga </w:t>
      </w:r>
      <w:r w:rsidR="00687AEA" w:rsidRPr="000404DB">
        <w:rPr>
          <w:rFonts w:cs="Arial"/>
          <w:szCs w:val="24"/>
        </w:rPr>
        <w:t>Pogačić</w:t>
      </w:r>
      <w:r w:rsidR="00A7441E" w:rsidRPr="000404DB">
        <w:rPr>
          <w:rFonts w:cs="Arial"/>
          <w:szCs w:val="24"/>
        </w:rPr>
        <w:t>.</w:t>
      </w:r>
    </w:p>
    <w:p w14:paraId="5EF34F44" w14:textId="560BED62" w:rsidR="00B55821" w:rsidRPr="000404DB" w:rsidRDefault="00B55821" w:rsidP="0093141D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Ostali nazočni: Tatjana Šikić (ravnateljica)</w:t>
      </w:r>
      <w:r w:rsidR="00901696">
        <w:rPr>
          <w:rFonts w:cs="Arial"/>
          <w:szCs w:val="24"/>
        </w:rPr>
        <w:t xml:space="preserve">, Tihana </w:t>
      </w:r>
      <w:proofErr w:type="spellStart"/>
      <w:r w:rsidR="00901696">
        <w:rPr>
          <w:rFonts w:cs="Arial"/>
          <w:szCs w:val="24"/>
        </w:rPr>
        <w:t>Botor</w:t>
      </w:r>
      <w:proofErr w:type="spellEnd"/>
      <w:r w:rsidR="00901696">
        <w:rPr>
          <w:rFonts w:cs="Arial"/>
          <w:szCs w:val="24"/>
        </w:rPr>
        <w:t xml:space="preserve"> ( voditeljica računovodstva)</w:t>
      </w:r>
    </w:p>
    <w:p w14:paraId="45A470C6" w14:textId="690FC152" w:rsidR="00A7441E" w:rsidRPr="000404DB" w:rsidRDefault="00A7441E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Odsutni: </w:t>
      </w:r>
      <w:r w:rsidR="00E2363D">
        <w:rPr>
          <w:rFonts w:cs="Arial"/>
          <w:szCs w:val="24"/>
        </w:rPr>
        <w:t>Slavica Šimić</w:t>
      </w:r>
    </w:p>
    <w:p w14:paraId="6901732A" w14:textId="77777777" w:rsidR="00A7441E" w:rsidRPr="000404DB" w:rsidRDefault="00A7441E" w:rsidP="0093141D">
      <w:pPr>
        <w:spacing w:after="0" w:line="360" w:lineRule="auto"/>
        <w:jc w:val="both"/>
        <w:rPr>
          <w:rFonts w:cs="Arial"/>
          <w:szCs w:val="24"/>
        </w:rPr>
      </w:pPr>
    </w:p>
    <w:p w14:paraId="449F6D91" w14:textId="62DECEB6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 početku sjednice predsjednica predlaže sljedeći</w:t>
      </w:r>
    </w:p>
    <w:p w14:paraId="1197D70B" w14:textId="77777777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Dnevni red:</w:t>
      </w:r>
    </w:p>
    <w:p w14:paraId="744FEF4F" w14:textId="103113D1" w:rsidR="00B55821" w:rsidRDefault="00CF40F8" w:rsidP="00285E5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Verifikacija zapisnika </w:t>
      </w:r>
      <w:bookmarkStart w:id="0" w:name="_Hlk212102590"/>
      <w:r w:rsidR="00633E23">
        <w:rPr>
          <w:rFonts w:ascii="Arial" w:hAnsi="Arial" w:cs="Arial"/>
          <w:sz w:val="24"/>
        </w:rPr>
        <w:t>2</w:t>
      </w:r>
      <w:r w:rsidRPr="00B55821">
        <w:rPr>
          <w:rFonts w:ascii="Arial" w:hAnsi="Arial" w:cs="Arial"/>
          <w:sz w:val="24"/>
        </w:rPr>
        <w:t xml:space="preserve">. sjednice ŠO OŠ Grigora Viteza održane </w:t>
      </w:r>
      <w:r w:rsidR="00285E58">
        <w:rPr>
          <w:rFonts w:ascii="Arial" w:hAnsi="Arial" w:cs="Arial"/>
          <w:sz w:val="24"/>
        </w:rPr>
        <w:t>2</w:t>
      </w:r>
      <w:r w:rsidR="00633E23">
        <w:rPr>
          <w:rFonts w:ascii="Arial" w:hAnsi="Arial" w:cs="Arial"/>
          <w:sz w:val="24"/>
        </w:rPr>
        <w:t>3</w:t>
      </w:r>
      <w:r w:rsidRPr="00B55821">
        <w:rPr>
          <w:rFonts w:ascii="Arial" w:hAnsi="Arial" w:cs="Arial"/>
          <w:sz w:val="24"/>
        </w:rPr>
        <w:t>.</w:t>
      </w:r>
      <w:r w:rsidR="0046570C">
        <w:rPr>
          <w:rFonts w:ascii="Arial" w:hAnsi="Arial" w:cs="Arial"/>
          <w:sz w:val="24"/>
        </w:rPr>
        <w:t>2</w:t>
      </w:r>
      <w:r w:rsidRPr="00B55821">
        <w:rPr>
          <w:rFonts w:ascii="Arial" w:hAnsi="Arial" w:cs="Arial"/>
          <w:sz w:val="24"/>
        </w:rPr>
        <w:t>. 202</w:t>
      </w:r>
      <w:r w:rsidR="0046570C">
        <w:rPr>
          <w:rFonts w:ascii="Arial" w:hAnsi="Arial" w:cs="Arial"/>
          <w:sz w:val="24"/>
        </w:rPr>
        <w:t>6</w:t>
      </w:r>
      <w:r w:rsidRPr="00B55821">
        <w:rPr>
          <w:rFonts w:ascii="Arial" w:hAnsi="Arial" w:cs="Arial"/>
          <w:sz w:val="24"/>
        </w:rPr>
        <w:t xml:space="preserve">. godine </w:t>
      </w:r>
    </w:p>
    <w:p w14:paraId="45D1E8BB" w14:textId="7623033D" w:rsidR="00633E23" w:rsidRPr="00285E58" w:rsidRDefault="00633E23" w:rsidP="00285E5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1" w:name="_Hlk225424870"/>
      <w:r>
        <w:rPr>
          <w:rFonts w:ascii="Arial" w:hAnsi="Arial" w:cs="Arial"/>
          <w:sz w:val="24"/>
        </w:rPr>
        <w:t>Godišnji financijski izvještaj i izvršenje proračuna za 205. i Plan Nabave za 2026.</w:t>
      </w:r>
    </w:p>
    <w:bookmarkEnd w:id="1"/>
    <w:p w14:paraId="6DB75309" w14:textId="5D571E28" w:rsidR="00CF40F8" w:rsidRPr="00285E58" w:rsidRDefault="00B55821" w:rsidP="00285E5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Radni odnosi</w:t>
      </w:r>
      <w:bookmarkStart w:id="2" w:name="_Hlk214002908"/>
      <w:bookmarkEnd w:id="0"/>
    </w:p>
    <w:bookmarkEnd w:id="2"/>
    <w:p w14:paraId="2CF97D2D" w14:textId="77777777" w:rsidR="00CF40F8" w:rsidRPr="000404DB" w:rsidRDefault="00CF40F8" w:rsidP="00CF40F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Razno</w:t>
      </w:r>
    </w:p>
    <w:p w14:paraId="026964E6" w14:textId="77777777" w:rsidR="00CF40F8" w:rsidRPr="000404DB" w:rsidRDefault="00CF40F8" w:rsidP="0093141D">
      <w:pPr>
        <w:spacing w:after="0" w:line="360" w:lineRule="auto"/>
        <w:jc w:val="both"/>
        <w:rPr>
          <w:rFonts w:cs="Arial"/>
          <w:szCs w:val="24"/>
        </w:rPr>
      </w:pPr>
    </w:p>
    <w:p w14:paraId="528B7285" w14:textId="3C938530" w:rsidR="001534E8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Predložen</w:t>
      </w:r>
      <w:r w:rsidR="00687AEA" w:rsidRPr="000404DB">
        <w:rPr>
          <w:rFonts w:cs="Arial"/>
          <w:szCs w:val="24"/>
        </w:rPr>
        <w:t>i</w:t>
      </w:r>
      <w:r w:rsidRPr="000404DB">
        <w:rPr>
          <w:rFonts w:cs="Arial"/>
          <w:szCs w:val="24"/>
        </w:rPr>
        <w:t xml:space="preserve"> dnevni red jednoglasno </w:t>
      </w:r>
      <w:r w:rsidR="00687AEA" w:rsidRPr="000404DB">
        <w:rPr>
          <w:rFonts w:cs="Arial"/>
          <w:szCs w:val="24"/>
        </w:rPr>
        <w:t xml:space="preserve">je </w:t>
      </w:r>
      <w:r w:rsidRPr="000404DB">
        <w:rPr>
          <w:rFonts w:cs="Arial"/>
          <w:szCs w:val="24"/>
        </w:rPr>
        <w:t>usvojen.</w:t>
      </w:r>
    </w:p>
    <w:p w14:paraId="35BD2A8A" w14:textId="77777777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</w:p>
    <w:p w14:paraId="50BCB81A" w14:textId="77777777" w:rsidR="00E55D9D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Ad 1.)</w:t>
      </w:r>
    </w:p>
    <w:p w14:paraId="3ECC8A6A" w14:textId="670440C6" w:rsidR="00E2363D" w:rsidRDefault="00E2363D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Pročitan je zapisnik 2. sjednice od 23.2. te se predlaže dopuna zapisnika:</w:t>
      </w:r>
    </w:p>
    <w:p w14:paraId="2F9FC3C9" w14:textId="77777777" w:rsidR="004A268A" w:rsidRPr="00AF41CF" w:rsidRDefault="004A268A" w:rsidP="004A268A">
      <w:pPr>
        <w:spacing w:after="0" w:line="360" w:lineRule="auto"/>
        <w:jc w:val="both"/>
        <w:rPr>
          <w:rFonts w:eastAsia="Times New Roman" w:cs="Arial"/>
          <w:szCs w:val="24"/>
        </w:rPr>
      </w:pPr>
      <w:r w:rsidRPr="00AF41CF">
        <w:rPr>
          <w:rFonts w:eastAsia="Times New Roman" w:cs="Arial"/>
          <w:szCs w:val="24"/>
        </w:rPr>
        <w:t>Imali smo dva raspisana natječaja:</w:t>
      </w:r>
    </w:p>
    <w:p w14:paraId="1F26CC30" w14:textId="1F14AF7F" w:rsidR="004A268A" w:rsidRPr="00AF41CF" w:rsidRDefault="004A268A" w:rsidP="004A268A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eastAsia="Times New Roman" w:cs="Arial"/>
          <w:szCs w:val="24"/>
        </w:rPr>
      </w:pPr>
      <w:r w:rsidRPr="00AF41CF">
        <w:rPr>
          <w:rFonts w:eastAsia="Times New Roman" w:cs="Arial"/>
          <w:szCs w:val="24"/>
        </w:rPr>
        <w:t xml:space="preserve">za radno mjesto učitelja tjelesne i zdravstvene kulture na određeno puno radno vrijeme ( odlazak naše djelatnice Ivane Vratić na drugi dio </w:t>
      </w:r>
      <w:proofErr w:type="spellStart"/>
      <w:r w:rsidRPr="00AF41CF">
        <w:rPr>
          <w:rFonts w:eastAsia="Times New Roman" w:cs="Arial"/>
          <w:szCs w:val="24"/>
        </w:rPr>
        <w:t>posvojiteljskog</w:t>
      </w:r>
      <w:proofErr w:type="spellEnd"/>
      <w:r w:rsidRPr="00AF41CF">
        <w:rPr>
          <w:rFonts w:eastAsia="Times New Roman" w:cs="Arial"/>
          <w:szCs w:val="24"/>
        </w:rPr>
        <w:t xml:space="preserve"> dopusta). Testiranju su pristupil</w:t>
      </w:r>
      <w:r w:rsidR="00161DBD">
        <w:rPr>
          <w:rFonts w:eastAsia="Times New Roman" w:cs="Arial"/>
          <w:szCs w:val="24"/>
        </w:rPr>
        <w:t>a</w:t>
      </w:r>
      <w:r w:rsidRPr="00AF41CF">
        <w:rPr>
          <w:rFonts w:eastAsia="Times New Roman" w:cs="Arial"/>
          <w:szCs w:val="24"/>
        </w:rPr>
        <w:t xml:space="preserve"> 4 </w:t>
      </w:r>
      <w:r w:rsidR="00AF41CF">
        <w:rPr>
          <w:rFonts w:eastAsia="Times New Roman" w:cs="Arial"/>
          <w:szCs w:val="24"/>
        </w:rPr>
        <w:t>kandidata</w:t>
      </w:r>
      <w:r w:rsidR="00161DBD">
        <w:rPr>
          <w:rFonts w:eastAsia="Times New Roman" w:cs="Arial"/>
          <w:szCs w:val="24"/>
        </w:rPr>
        <w:t>,</w:t>
      </w:r>
      <w:r w:rsidR="00BE2C5C">
        <w:rPr>
          <w:rFonts w:eastAsia="Times New Roman" w:cs="Arial"/>
          <w:szCs w:val="24"/>
        </w:rPr>
        <w:t xml:space="preserve"> </w:t>
      </w:r>
      <w:r w:rsidRPr="00AF41CF">
        <w:rPr>
          <w:rFonts w:eastAsia="Times New Roman" w:cs="Arial"/>
          <w:szCs w:val="24"/>
        </w:rPr>
        <w:t xml:space="preserve">od toga 2 </w:t>
      </w:r>
      <w:r w:rsidR="00AF41CF">
        <w:rPr>
          <w:rFonts w:eastAsia="Times New Roman" w:cs="Arial"/>
          <w:szCs w:val="24"/>
        </w:rPr>
        <w:t>kandidata</w:t>
      </w:r>
      <w:r w:rsidRPr="00AF41CF">
        <w:rPr>
          <w:rFonts w:eastAsia="Times New Roman" w:cs="Arial"/>
          <w:szCs w:val="24"/>
        </w:rPr>
        <w:t xml:space="preserve"> su ušl</w:t>
      </w:r>
      <w:r w:rsidR="00AF41CF">
        <w:rPr>
          <w:rFonts w:eastAsia="Times New Roman" w:cs="Arial"/>
          <w:szCs w:val="24"/>
        </w:rPr>
        <w:t>a</w:t>
      </w:r>
      <w:r w:rsidRPr="00AF41CF">
        <w:rPr>
          <w:rFonts w:eastAsia="Times New Roman" w:cs="Arial"/>
          <w:szCs w:val="24"/>
        </w:rPr>
        <w:t xml:space="preserve"> u drugi krug testiranja sa ostvarenih 92,6% i 66,6% - intervju. </w:t>
      </w:r>
      <w:bookmarkStart w:id="3" w:name="_Hlk225418841"/>
      <w:r w:rsidRPr="00AF41CF">
        <w:rPr>
          <w:rFonts w:eastAsia="Times New Roman" w:cs="Arial"/>
          <w:szCs w:val="24"/>
        </w:rPr>
        <w:t xml:space="preserve">Zvonimir Mario Sabljić </w:t>
      </w:r>
      <w:bookmarkEnd w:id="3"/>
      <w:r w:rsidRPr="00AF41CF">
        <w:rPr>
          <w:rFonts w:eastAsia="Times New Roman" w:cs="Arial"/>
          <w:szCs w:val="24"/>
        </w:rPr>
        <w:t xml:space="preserve">je </w:t>
      </w:r>
      <w:r w:rsidR="00AF41CF">
        <w:rPr>
          <w:rFonts w:eastAsia="Times New Roman" w:cs="Arial"/>
          <w:szCs w:val="24"/>
        </w:rPr>
        <w:t xml:space="preserve">ostvario </w:t>
      </w:r>
      <w:r w:rsidRPr="00AF41CF">
        <w:rPr>
          <w:rFonts w:eastAsia="Times New Roman" w:cs="Arial"/>
          <w:szCs w:val="24"/>
        </w:rPr>
        <w:t>ukupno 80 bodova dok je drugoplasirani kandidat ostvario 55 bodova. Ravnateljica predl</w:t>
      </w:r>
      <w:r w:rsidR="00161DBD">
        <w:rPr>
          <w:rFonts w:eastAsia="Times New Roman" w:cs="Arial"/>
          <w:szCs w:val="24"/>
        </w:rPr>
        <w:t>a</w:t>
      </w:r>
      <w:r w:rsidRPr="00AF41CF">
        <w:rPr>
          <w:rFonts w:eastAsia="Times New Roman" w:cs="Arial"/>
          <w:szCs w:val="24"/>
        </w:rPr>
        <w:t xml:space="preserve">že da se zaposli Zvonimir Mario Sabljić koji je već </w:t>
      </w:r>
      <w:r w:rsidR="00161DBD">
        <w:rPr>
          <w:rFonts w:eastAsia="Times New Roman" w:cs="Arial"/>
          <w:szCs w:val="24"/>
        </w:rPr>
        <w:t xml:space="preserve">prošle školske godine </w:t>
      </w:r>
      <w:r w:rsidRPr="00AF41CF">
        <w:rPr>
          <w:rFonts w:eastAsia="Times New Roman" w:cs="Arial"/>
          <w:szCs w:val="24"/>
        </w:rPr>
        <w:t xml:space="preserve">radio kod nas na zamjeni, učenici ga jako vole te se dobro uklopio u kolektiv. </w:t>
      </w:r>
    </w:p>
    <w:p w14:paraId="4E436CBA" w14:textId="77777777" w:rsidR="001B1E3D" w:rsidRDefault="009F6C62" w:rsidP="009F6C62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za radno mjesto voditelja računovodstva na neodređeno puno radno vrijeme </w:t>
      </w:r>
    </w:p>
    <w:p w14:paraId="2935E491" w14:textId="74E1CB05" w:rsidR="004A268A" w:rsidRDefault="009F6C62" w:rsidP="00F128A5">
      <w:pPr>
        <w:pStyle w:val="Odlomakpopisa"/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(odlazak Jelene Koren). Testiranju</w:t>
      </w:r>
      <w:r w:rsidR="00161DBD">
        <w:rPr>
          <w:rFonts w:eastAsia="Times New Roman" w:cs="Arial"/>
          <w:szCs w:val="24"/>
        </w:rPr>
        <w:t xml:space="preserve"> je </w:t>
      </w:r>
      <w:r>
        <w:rPr>
          <w:rFonts w:eastAsia="Times New Roman" w:cs="Arial"/>
          <w:szCs w:val="24"/>
        </w:rPr>
        <w:t xml:space="preserve"> pristupi</w:t>
      </w:r>
      <w:r w:rsidR="00161DBD">
        <w:rPr>
          <w:rFonts w:eastAsia="Times New Roman" w:cs="Arial"/>
          <w:szCs w:val="24"/>
        </w:rPr>
        <w:t>lo</w:t>
      </w:r>
      <w:r>
        <w:rPr>
          <w:rFonts w:eastAsia="Times New Roman" w:cs="Arial"/>
          <w:szCs w:val="24"/>
        </w:rPr>
        <w:t xml:space="preserve"> 3</w:t>
      </w:r>
      <w:r w:rsidR="00AF41CF">
        <w:rPr>
          <w:rFonts w:eastAsia="Times New Roman" w:cs="Arial"/>
          <w:szCs w:val="24"/>
        </w:rPr>
        <w:t xml:space="preserve"> kandidata, sv</w:t>
      </w:r>
      <w:r w:rsidR="00161DBD">
        <w:rPr>
          <w:rFonts w:eastAsia="Times New Roman" w:cs="Arial"/>
          <w:szCs w:val="24"/>
        </w:rPr>
        <w:t>a</w:t>
      </w:r>
      <w:r w:rsidR="00AF41CF">
        <w:rPr>
          <w:rFonts w:eastAsia="Times New Roman" w:cs="Arial"/>
          <w:szCs w:val="24"/>
        </w:rPr>
        <w:t xml:space="preserve"> 3 kandidata ušla su u drugi krug testiranja </w:t>
      </w:r>
      <w:r w:rsidR="00161DBD">
        <w:rPr>
          <w:rFonts w:eastAsia="Times New Roman" w:cs="Arial"/>
          <w:szCs w:val="24"/>
        </w:rPr>
        <w:t>s</w:t>
      </w:r>
      <w:r w:rsidR="00AF41CF">
        <w:rPr>
          <w:rFonts w:eastAsia="Times New Roman" w:cs="Arial"/>
          <w:szCs w:val="24"/>
        </w:rPr>
        <w:t>a ostvarenih 95%, 65% i 60%- intervju</w:t>
      </w:r>
      <w:r>
        <w:rPr>
          <w:rFonts w:eastAsia="Times New Roman" w:cs="Arial"/>
          <w:szCs w:val="24"/>
        </w:rPr>
        <w:t>.</w:t>
      </w:r>
      <w:r w:rsidR="00AF41CF">
        <w:rPr>
          <w:rFonts w:eastAsia="Times New Roman" w:cs="Arial"/>
          <w:szCs w:val="24"/>
        </w:rPr>
        <w:t xml:space="preserve"> Tihana </w:t>
      </w:r>
      <w:proofErr w:type="spellStart"/>
      <w:r w:rsidR="00AF41CF">
        <w:rPr>
          <w:rFonts w:eastAsia="Times New Roman" w:cs="Arial"/>
          <w:szCs w:val="24"/>
        </w:rPr>
        <w:t>Botor</w:t>
      </w:r>
      <w:proofErr w:type="spellEnd"/>
      <w:r w:rsidR="00AF41CF">
        <w:rPr>
          <w:rFonts w:eastAsia="Times New Roman" w:cs="Arial"/>
          <w:szCs w:val="24"/>
        </w:rPr>
        <w:t xml:space="preserve"> je  ostvarila ukupno 89 bodova, </w:t>
      </w:r>
      <w:r w:rsidR="00F128A5">
        <w:rPr>
          <w:rFonts w:eastAsia="Times New Roman" w:cs="Arial"/>
          <w:szCs w:val="24"/>
        </w:rPr>
        <w:t xml:space="preserve">drugoplasirani kandidat 72 boda a treće plasirani </w:t>
      </w:r>
      <w:r w:rsidR="00F128A5">
        <w:rPr>
          <w:rFonts w:eastAsia="Times New Roman" w:cs="Arial"/>
          <w:szCs w:val="24"/>
        </w:rPr>
        <w:lastRenderedPageBreak/>
        <w:t>kandidat 57 boda.</w:t>
      </w:r>
      <w:r>
        <w:rPr>
          <w:rFonts w:eastAsia="Times New Roman" w:cs="Arial"/>
          <w:szCs w:val="24"/>
        </w:rPr>
        <w:t xml:space="preserve"> Ravnateljica predlaže zapošljavanje Tihane </w:t>
      </w:r>
      <w:proofErr w:type="spellStart"/>
      <w:r>
        <w:rPr>
          <w:rFonts w:eastAsia="Times New Roman" w:cs="Arial"/>
          <w:szCs w:val="24"/>
        </w:rPr>
        <w:t>Boto</w:t>
      </w:r>
      <w:r w:rsidR="00161DBD">
        <w:rPr>
          <w:rFonts w:eastAsia="Times New Roman" w:cs="Arial"/>
          <w:szCs w:val="24"/>
        </w:rPr>
        <w:t>r</w:t>
      </w:r>
      <w:proofErr w:type="spellEnd"/>
      <w:r w:rsidR="00161DBD">
        <w:rPr>
          <w:rFonts w:eastAsia="Times New Roman" w:cs="Arial"/>
          <w:szCs w:val="24"/>
        </w:rPr>
        <w:t xml:space="preserve"> koja je kod nas već zaposlena prema Ugovoru ; </w:t>
      </w:r>
      <w:r>
        <w:rPr>
          <w:rFonts w:eastAsia="Times New Roman" w:cs="Arial"/>
          <w:szCs w:val="24"/>
        </w:rPr>
        <w:t>pokazuje odgovornost prema poslu, brzo se uključila u rješavanje svih tekućih poslova, poznat joj je radu u COP-u (radila je u srednjoj školi), te se dobro uklopila u kolektiv.</w:t>
      </w:r>
    </w:p>
    <w:p w14:paraId="53ADF5B5" w14:textId="67A84E31" w:rsidR="00CF40F8" w:rsidRPr="000404DB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 xml:space="preserve">Verificiran je zapisnik </w:t>
      </w:r>
      <w:r w:rsidR="00633E23">
        <w:rPr>
          <w:rFonts w:eastAsia="Times New Roman" w:cs="Arial"/>
          <w:szCs w:val="24"/>
        </w:rPr>
        <w:t>2</w:t>
      </w:r>
      <w:r w:rsidRPr="000404DB">
        <w:rPr>
          <w:rFonts w:eastAsia="Times New Roman" w:cs="Arial"/>
          <w:szCs w:val="24"/>
        </w:rPr>
        <w:t xml:space="preserve">. sjednice ŠO OŠ Grigora Viteza održane </w:t>
      </w:r>
      <w:r w:rsidR="00B55821">
        <w:rPr>
          <w:rFonts w:eastAsia="Times New Roman" w:cs="Arial"/>
          <w:szCs w:val="24"/>
        </w:rPr>
        <w:t>2</w:t>
      </w:r>
      <w:r w:rsidR="00633E23">
        <w:rPr>
          <w:rFonts w:eastAsia="Times New Roman" w:cs="Arial"/>
          <w:szCs w:val="24"/>
        </w:rPr>
        <w:t>3</w:t>
      </w:r>
      <w:r w:rsidRPr="000404DB">
        <w:rPr>
          <w:rFonts w:eastAsia="Times New Roman" w:cs="Arial"/>
          <w:szCs w:val="24"/>
        </w:rPr>
        <w:t>.</w:t>
      </w:r>
      <w:r w:rsidR="0046570C">
        <w:rPr>
          <w:rFonts w:eastAsia="Times New Roman" w:cs="Arial"/>
          <w:szCs w:val="24"/>
        </w:rPr>
        <w:t>2</w:t>
      </w:r>
      <w:r w:rsidR="00B55821">
        <w:rPr>
          <w:rFonts w:eastAsia="Times New Roman" w:cs="Arial"/>
          <w:szCs w:val="24"/>
        </w:rPr>
        <w:t>.202</w:t>
      </w:r>
      <w:r w:rsidR="0046570C">
        <w:rPr>
          <w:rFonts w:eastAsia="Times New Roman" w:cs="Arial"/>
          <w:szCs w:val="24"/>
        </w:rPr>
        <w:t>6</w:t>
      </w:r>
      <w:r w:rsidR="00B55821">
        <w:rPr>
          <w:rFonts w:eastAsia="Times New Roman" w:cs="Arial"/>
          <w:szCs w:val="24"/>
        </w:rPr>
        <w:t>.godine</w:t>
      </w:r>
      <w:r w:rsidR="0046570C">
        <w:rPr>
          <w:rFonts w:eastAsia="Times New Roman" w:cs="Arial"/>
          <w:szCs w:val="24"/>
        </w:rPr>
        <w:t>.</w:t>
      </w:r>
    </w:p>
    <w:p w14:paraId="05A05B0E" w14:textId="77777777" w:rsidR="001662D8" w:rsidRPr="000404DB" w:rsidRDefault="001662D8" w:rsidP="003A48F7">
      <w:pPr>
        <w:spacing w:after="0" w:line="360" w:lineRule="auto"/>
        <w:rPr>
          <w:rFonts w:cs="Arial"/>
          <w:szCs w:val="24"/>
        </w:rPr>
      </w:pPr>
    </w:p>
    <w:p w14:paraId="473DA739" w14:textId="77777777" w:rsidR="00F21802" w:rsidRDefault="00CF40F8" w:rsidP="00F21802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>Ad</w:t>
      </w:r>
      <w:r w:rsidRPr="000404DB">
        <w:rPr>
          <w:rFonts w:cs="Arial"/>
          <w:szCs w:val="24"/>
        </w:rPr>
        <w:t xml:space="preserve"> </w:t>
      </w:r>
      <w:r w:rsidRPr="000404DB">
        <w:rPr>
          <w:rFonts w:eastAsia="Times New Roman" w:cs="Arial"/>
          <w:szCs w:val="24"/>
        </w:rPr>
        <w:t>2.</w:t>
      </w:r>
      <w:r w:rsidR="004F79DE">
        <w:rPr>
          <w:rFonts w:eastAsia="Times New Roman" w:cs="Arial"/>
          <w:szCs w:val="24"/>
        </w:rPr>
        <w:t>)</w:t>
      </w:r>
    </w:p>
    <w:p w14:paraId="19E0A532" w14:textId="77777777" w:rsidR="00FF4E99" w:rsidRDefault="00F21802" w:rsidP="00F21802">
      <w:pPr>
        <w:spacing w:after="0" w:line="360" w:lineRule="auto"/>
        <w:jc w:val="both"/>
        <w:rPr>
          <w:rFonts w:cs="Arial"/>
        </w:rPr>
      </w:pPr>
      <w:r w:rsidRPr="00FF4E99">
        <w:rPr>
          <w:rFonts w:cs="Arial"/>
          <w:i/>
        </w:rPr>
        <w:t>Godišnji financijski izvještaj i izvršenje proračuna za 20</w:t>
      </w:r>
      <w:r w:rsidR="00FF4E99" w:rsidRPr="00FF4E99">
        <w:rPr>
          <w:rFonts w:cs="Arial"/>
          <w:i/>
        </w:rPr>
        <w:t>2</w:t>
      </w:r>
      <w:r w:rsidRPr="00FF4E99">
        <w:rPr>
          <w:rFonts w:cs="Arial"/>
          <w:i/>
        </w:rPr>
        <w:t>5.</w:t>
      </w:r>
      <w:r w:rsidR="005552A8">
        <w:rPr>
          <w:rFonts w:cs="Arial"/>
        </w:rPr>
        <w:t>( prilog 1. ovog Zapisnika)</w:t>
      </w:r>
      <w:r>
        <w:rPr>
          <w:rFonts w:cs="Arial"/>
        </w:rPr>
        <w:t xml:space="preserve"> i </w:t>
      </w:r>
    </w:p>
    <w:p w14:paraId="2F95B109" w14:textId="0467B6E8" w:rsidR="00F21802" w:rsidRDefault="00F21802" w:rsidP="00F21802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Plan </w:t>
      </w:r>
      <w:r w:rsidR="005552A8">
        <w:rPr>
          <w:rFonts w:cs="Arial"/>
        </w:rPr>
        <w:t>n</w:t>
      </w:r>
      <w:r>
        <w:rPr>
          <w:rFonts w:cs="Arial"/>
        </w:rPr>
        <w:t>abave za 2026.</w:t>
      </w:r>
      <w:r w:rsidR="005552A8">
        <w:rPr>
          <w:rFonts w:cs="Arial"/>
        </w:rPr>
        <w:t>( Prilog 2. ovog Zapisnika)</w:t>
      </w:r>
      <w:r w:rsidR="00ED1A9E">
        <w:rPr>
          <w:rFonts w:cs="Arial"/>
        </w:rPr>
        <w:t xml:space="preserve">- Tihana </w:t>
      </w:r>
      <w:proofErr w:type="spellStart"/>
      <w:r w:rsidR="00ED1A9E">
        <w:rPr>
          <w:rFonts w:cs="Arial"/>
        </w:rPr>
        <w:t>Botor</w:t>
      </w:r>
      <w:proofErr w:type="spellEnd"/>
      <w:r w:rsidR="00ED1A9E">
        <w:rPr>
          <w:rFonts w:cs="Arial"/>
        </w:rPr>
        <w:t>, voditeljica računovodstva.</w:t>
      </w:r>
    </w:p>
    <w:p w14:paraId="2DE2B2DA" w14:textId="3BA33D33" w:rsidR="008E686C" w:rsidRDefault="008E686C" w:rsidP="00F21802">
      <w:pPr>
        <w:spacing w:after="0" w:line="360" w:lineRule="auto"/>
        <w:jc w:val="both"/>
        <w:rPr>
          <w:rFonts w:eastAsia="Times New Roman" w:cs="Arial"/>
          <w:szCs w:val="24"/>
        </w:rPr>
      </w:pPr>
      <w:r w:rsidRPr="006357CC">
        <w:rPr>
          <w:rFonts w:eastAsia="Times New Roman" w:cs="Arial"/>
          <w:b/>
          <w:szCs w:val="24"/>
          <w:u w:val="single"/>
        </w:rPr>
        <w:t>Prihodi iznose</w:t>
      </w:r>
      <w:r>
        <w:rPr>
          <w:rFonts w:eastAsia="Times New Roman" w:cs="Arial"/>
          <w:szCs w:val="24"/>
        </w:rPr>
        <w:t xml:space="preserve">:  3.623.734,33 € su većinom od MZOM-a, EU fondova- </w:t>
      </w:r>
      <w:proofErr w:type="spellStart"/>
      <w:r>
        <w:rPr>
          <w:rFonts w:eastAsia="Times New Roman" w:cs="Arial"/>
          <w:szCs w:val="24"/>
        </w:rPr>
        <w:t>Erasmus</w:t>
      </w:r>
      <w:proofErr w:type="spellEnd"/>
      <w:r>
        <w:rPr>
          <w:rFonts w:eastAsia="Times New Roman" w:cs="Arial"/>
          <w:szCs w:val="24"/>
        </w:rPr>
        <w:t>, EU fondovi (Gradski ured)- plaće pomoćnika u nastavi…</w:t>
      </w:r>
    </w:p>
    <w:p w14:paraId="352139E3" w14:textId="48DD24E9" w:rsidR="008E686C" w:rsidRDefault="008E686C" w:rsidP="00F21802">
      <w:pPr>
        <w:spacing w:after="0" w:line="360" w:lineRule="auto"/>
        <w:jc w:val="both"/>
        <w:rPr>
          <w:rFonts w:eastAsia="Times New Roman" w:cs="Arial"/>
          <w:szCs w:val="24"/>
        </w:rPr>
      </w:pPr>
      <w:r w:rsidRPr="006357CC">
        <w:rPr>
          <w:rFonts w:eastAsia="Times New Roman" w:cs="Arial"/>
          <w:b/>
          <w:szCs w:val="24"/>
          <w:u w:val="single"/>
        </w:rPr>
        <w:t>Rashodi iznose:</w:t>
      </w:r>
      <w:r w:rsidR="00F6237F">
        <w:rPr>
          <w:rFonts w:eastAsia="Times New Roman" w:cs="Arial"/>
          <w:b/>
          <w:szCs w:val="24"/>
          <w:u w:val="single"/>
        </w:rPr>
        <w:t xml:space="preserve"> </w:t>
      </w:r>
      <w:r>
        <w:rPr>
          <w:rFonts w:eastAsia="Times New Roman" w:cs="Arial"/>
          <w:szCs w:val="24"/>
        </w:rPr>
        <w:t>3.801.499,12 € su najveći za plaće (bruto plaća),naknade za prijevoz službena putovanja</w:t>
      </w:r>
      <w:r w:rsidR="006357CC">
        <w:rPr>
          <w:rFonts w:eastAsia="Times New Roman" w:cs="Arial"/>
          <w:szCs w:val="24"/>
        </w:rPr>
        <w:t>, uredski materijal a najveći trošak je za prehranu učenika, te grijanje i ugovori o djelu.</w:t>
      </w:r>
    </w:p>
    <w:p w14:paraId="32AB4B34" w14:textId="67C3FED9" w:rsidR="005552A8" w:rsidRDefault="006357CC" w:rsidP="006357CC">
      <w:r w:rsidRPr="006357CC">
        <w:rPr>
          <w:b/>
          <w:u w:val="single"/>
        </w:rPr>
        <w:t>Ukupni  je manjak prihoda i primitaka</w:t>
      </w:r>
      <w:r>
        <w:t xml:space="preserve"> u navedenom razdoblju od 01.01.2025.-31.12.2025. u  je utvrđen  u iznosu 74</w:t>
      </w:r>
      <w:r w:rsidR="00F6237F">
        <w:t>.</w:t>
      </w:r>
      <w:r>
        <w:t>975,41 EUR-a  zbog načina knjiženja MZO plaća. Planiranje nije bilo baš dobro odrađeno</w:t>
      </w:r>
      <w:r w:rsidR="00FF4E99">
        <w:t>, ono se radi za tri godine unaprijed te se ne može uvijek napraviti točna procjena.</w:t>
      </w:r>
    </w:p>
    <w:p w14:paraId="49E61C35" w14:textId="6514A857" w:rsidR="005552A8" w:rsidRDefault="005552A8" w:rsidP="006357CC">
      <w:r w:rsidRPr="00FF4E99">
        <w:rPr>
          <w:i/>
        </w:rPr>
        <w:t>Plan nabave za 2026</w:t>
      </w:r>
      <w:r>
        <w:t>.</w:t>
      </w:r>
      <w:r w:rsidR="00F6237F">
        <w:t xml:space="preserve"> </w:t>
      </w:r>
      <w:r>
        <w:t>radi se na baz</w:t>
      </w:r>
      <w:r w:rsidR="00FF4E99">
        <w:t>i</w:t>
      </w:r>
      <w:r>
        <w:t xml:space="preserve"> procjene</w:t>
      </w:r>
      <w:r w:rsidR="00FF4E99">
        <w:t xml:space="preserve"> vrijednosti u </w:t>
      </w:r>
      <w:r w:rsidR="00FF4E99">
        <w:rPr>
          <w:rFonts w:cs="Arial"/>
        </w:rPr>
        <w:t>eurima</w:t>
      </w:r>
      <w:r>
        <w:t xml:space="preserve"> za cijelu godinu za stručna usavršavanja, službena putovanja, uredski materijal, energiju, materijal za tekuće i investicijsko  održavanje, usluge telefona i pošte, usluge promidžbe i informiranja, komunalne usluge, zdravstvene, računalne usluge, materijal i sirovine, bankarske usluge i usluge platnog prometa, knjige…</w:t>
      </w:r>
    </w:p>
    <w:p w14:paraId="623536DA" w14:textId="0477D65F" w:rsidR="006357CC" w:rsidRPr="00FF4E99" w:rsidRDefault="00FF4E99" w:rsidP="001D73B0">
      <w:pPr>
        <w:pStyle w:val="Tijeloteksta"/>
        <w:spacing w:line="360" w:lineRule="auto"/>
        <w:jc w:val="both"/>
        <w:rPr>
          <w:rFonts w:ascii="Arial" w:hAnsi="Arial" w:cs="Arial"/>
          <w:color w:val="FF0000"/>
          <w:sz w:val="24"/>
        </w:rPr>
      </w:pPr>
      <w:bookmarkStart w:id="4" w:name="_Hlk226453201"/>
      <w:r w:rsidRPr="00FF4E99">
        <w:rPr>
          <w:rFonts w:ascii="Arial" w:hAnsi="Arial" w:cs="Arial"/>
          <w:sz w:val="24"/>
        </w:rPr>
        <w:t>Jednoglasno se usvaja Godišnji financijski izvještaj i izvršenje proračuna za 2025.</w:t>
      </w:r>
      <w:r>
        <w:rPr>
          <w:rFonts w:ascii="Arial" w:hAnsi="Arial" w:cs="Arial"/>
          <w:sz w:val="24"/>
        </w:rPr>
        <w:t xml:space="preserve"> i Plan nabave za 2026. godinu.</w:t>
      </w:r>
    </w:p>
    <w:bookmarkEnd w:id="4"/>
    <w:p w14:paraId="6C930F93" w14:textId="77777777" w:rsidR="006357CC" w:rsidRPr="00467C21" w:rsidRDefault="006357CC" w:rsidP="001D73B0">
      <w:pPr>
        <w:pStyle w:val="Tijeloteksta"/>
        <w:spacing w:line="360" w:lineRule="auto"/>
        <w:jc w:val="both"/>
        <w:rPr>
          <w:rFonts w:ascii="Arial" w:hAnsi="Arial" w:cs="Arial"/>
          <w:color w:val="FF0000"/>
          <w:sz w:val="24"/>
        </w:rPr>
      </w:pPr>
    </w:p>
    <w:p w14:paraId="0CCA5D7C" w14:textId="002CB29C" w:rsidR="008E074C" w:rsidRDefault="009B6D4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6599D">
        <w:rPr>
          <w:rFonts w:ascii="Arial" w:hAnsi="Arial" w:cs="Arial"/>
          <w:sz w:val="24"/>
        </w:rPr>
        <w:t>Ad 3.)</w:t>
      </w:r>
    </w:p>
    <w:p w14:paraId="2A4EDE50" w14:textId="77777777" w:rsidR="00F21802" w:rsidRPr="00A42E7E" w:rsidRDefault="00F21802" w:rsidP="00F21802">
      <w:pPr>
        <w:spacing w:after="0" w:line="360" w:lineRule="auto"/>
        <w:jc w:val="both"/>
        <w:rPr>
          <w:rFonts w:eastAsia="Times New Roman" w:cs="Arial"/>
          <w:szCs w:val="24"/>
        </w:rPr>
      </w:pPr>
      <w:r w:rsidRPr="00A42E7E">
        <w:rPr>
          <w:rFonts w:eastAsia="Times New Roman" w:cs="Arial"/>
          <w:szCs w:val="24"/>
        </w:rPr>
        <w:t xml:space="preserve">Radni odnosi </w:t>
      </w:r>
    </w:p>
    <w:p w14:paraId="2EB37975" w14:textId="77777777" w:rsidR="00F21802" w:rsidRPr="00A42E7E" w:rsidRDefault="00F21802" w:rsidP="00F21802">
      <w:pPr>
        <w:spacing w:after="0" w:line="360" w:lineRule="auto"/>
        <w:jc w:val="both"/>
        <w:rPr>
          <w:rFonts w:eastAsia="Times New Roman" w:cs="Arial"/>
          <w:szCs w:val="24"/>
        </w:rPr>
      </w:pPr>
      <w:bookmarkStart w:id="5" w:name="_Hlk225418422"/>
      <w:r w:rsidRPr="00A42E7E">
        <w:rPr>
          <w:rFonts w:eastAsia="Times New Roman" w:cs="Arial"/>
          <w:szCs w:val="24"/>
        </w:rPr>
        <w:t>Imali smo dva raspisana natječaja:</w:t>
      </w:r>
    </w:p>
    <w:p w14:paraId="3647418A" w14:textId="77777777" w:rsidR="00F21802" w:rsidRDefault="00F21802" w:rsidP="00F21802">
      <w:pPr>
        <w:spacing w:after="0" w:line="360" w:lineRule="auto"/>
        <w:jc w:val="both"/>
        <w:rPr>
          <w:rFonts w:cs="Arial"/>
          <w:szCs w:val="24"/>
        </w:rPr>
      </w:pPr>
      <w:r w:rsidRPr="00A42E7E">
        <w:rPr>
          <w:rFonts w:eastAsia="Times New Roman" w:cs="Arial"/>
          <w:szCs w:val="24"/>
        </w:rPr>
        <w:t>-</w:t>
      </w:r>
      <w:r>
        <w:rPr>
          <w:rFonts w:eastAsia="Times New Roman" w:cs="Arial"/>
          <w:szCs w:val="24"/>
        </w:rPr>
        <w:t xml:space="preserve"> </w:t>
      </w:r>
      <w:r w:rsidRPr="00A42E7E">
        <w:rPr>
          <w:rFonts w:eastAsia="Times New Roman" w:cs="Arial"/>
          <w:szCs w:val="24"/>
        </w:rPr>
        <w:t>za radno mjesto učitelja matematike na neodređeno nepuno radno vrijeme- 16 sati tjedno. Na testiranje su pozvana 2 kandidata koja nisu pristupila testiranju</w:t>
      </w:r>
      <w:r>
        <w:rPr>
          <w:rFonts w:eastAsia="Times New Roman" w:cs="Arial"/>
          <w:szCs w:val="24"/>
        </w:rPr>
        <w:t>, te se donosi odluka o neizboru po natječaju.</w:t>
      </w:r>
      <w:r w:rsidRPr="00A42E7E">
        <w:rPr>
          <w:rFonts w:eastAsia="Times New Roman" w:cs="Arial"/>
          <w:szCs w:val="24"/>
        </w:rPr>
        <w:t xml:space="preserve"> Ravnateljica je predložila da se nestručno zaposli </w:t>
      </w:r>
      <w:r w:rsidRPr="00A42E7E">
        <w:rPr>
          <w:rFonts w:cs="Arial"/>
          <w:szCs w:val="24"/>
        </w:rPr>
        <w:t xml:space="preserve">do zasnivanja radnog odnosa po osnovi ponovljenoga natječaja u roku od pet mjeseci sukladno odredbi članka 107. stavka 13. Zakona o odgoju i obrazovanju u osnovnoj i srednjoj školi </w:t>
      </w:r>
      <w:r>
        <w:rPr>
          <w:rFonts w:cs="Arial"/>
          <w:szCs w:val="24"/>
        </w:rPr>
        <w:t xml:space="preserve">- </w:t>
      </w:r>
      <w:r w:rsidRPr="00A42E7E">
        <w:rPr>
          <w:rFonts w:cs="Arial"/>
          <w:szCs w:val="24"/>
        </w:rPr>
        <w:t>Ivan Borčić.</w:t>
      </w:r>
    </w:p>
    <w:p w14:paraId="66AA2246" w14:textId="377BB44C" w:rsidR="00F21802" w:rsidRPr="00C6462A" w:rsidRDefault="00F21802" w:rsidP="00F21802">
      <w:pPr>
        <w:spacing w:after="0" w:line="360" w:lineRule="auto"/>
        <w:jc w:val="both"/>
        <w:rPr>
          <w:rFonts w:eastAsia="Times New Roman" w:cs="Arial"/>
          <w:szCs w:val="24"/>
        </w:rPr>
      </w:pPr>
      <w:r w:rsidRPr="00C6462A">
        <w:rPr>
          <w:rFonts w:eastAsia="Times New Roman" w:cs="Arial"/>
          <w:szCs w:val="24"/>
        </w:rPr>
        <w:lastRenderedPageBreak/>
        <w:t xml:space="preserve">- za radno mjesto učitelja razredne nastave u posebnom razrednom odjelu- provedba nastave u kući na određeno vrijeme do 12.6.2026. </w:t>
      </w:r>
      <w:r w:rsidR="00FF4E99" w:rsidRPr="00C6462A">
        <w:rPr>
          <w:rFonts w:eastAsia="Times New Roman" w:cs="Arial"/>
          <w:szCs w:val="24"/>
        </w:rPr>
        <w:t>-</w:t>
      </w:r>
      <w:r w:rsidRPr="00C6462A">
        <w:rPr>
          <w:rFonts w:eastAsia="Times New Roman" w:cs="Arial"/>
          <w:szCs w:val="24"/>
        </w:rPr>
        <w:t>pristigla je jedna zamolba</w:t>
      </w:r>
      <w:r w:rsidR="00FF4E99" w:rsidRPr="00C6462A">
        <w:rPr>
          <w:rFonts w:eastAsia="Times New Roman" w:cs="Arial"/>
          <w:szCs w:val="24"/>
        </w:rPr>
        <w:t xml:space="preserve"> te ravnateljica predlaže zapošljavanje Sofije </w:t>
      </w:r>
      <w:proofErr w:type="spellStart"/>
      <w:r w:rsidR="00FF4E99" w:rsidRPr="00C6462A">
        <w:rPr>
          <w:rFonts w:eastAsia="Times New Roman" w:cs="Arial"/>
          <w:szCs w:val="24"/>
        </w:rPr>
        <w:t>Mandušić</w:t>
      </w:r>
      <w:proofErr w:type="spellEnd"/>
      <w:r w:rsidRPr="00C6462A">
        <w:rPr>
          <w:rFonts w:eastAsia="Times New Roman" w:cs="Arial"/>
          <w:szCs w:val="24"/>
        </w:rPr>
        <w:t xml:space="preserve"> </w:t>
      </w:r>
    </w:p>
    <w:bookmarkEnd w:id="5"/>
    <w:p w14:paraId="27F1BAC9" w14:textId="77777777" w:rsidR="00F21802" w:rsidRPr="00C6462A" w:rsidRDefault="00F21802" w:rsidP="00F21802">
      <w:pPr>
        <w:spacing w:after="0" w:line="360" w:lineRule="auto"/>
        <w:jc w:val="both"/>
        <w:rPr>
          <w:rFonts w:eastAsia="Times New Roman" w:cs="Arial"/>
          <w:szCs w:val="24"/>
        </w:rPr>
      </w:pPr>
      <w:r w:rsidRPr="00C6462A">
        <w:rPr>
          <w:rFonts w:eastAsia="Times New Roman" w:cs="Arial"/>
          <w:szCs w:val="24"/>
        </w:rPr>
        <w:t>Usvojeni su svi radni odnosi.</w:t>
      </w:r>
    </w:p>
    <w:p w14:paraId="72E23529" w14:textId="77777777" w:rsidR="00F21802" w:rsidRDefault="00F21802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</w:p>
    <w:p w14:paraId="07E3A2F9" w14:textId="73F5A9FA" w:rsidR="00F21802" w:rsidRDefault="00F21802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 4.)</w:t>
      </w:r>
    </w:p>
    <w:p w14:paraId="4D051869" w14:textId="0BBAFFC5" w:rsidR="00C6462A" w:rsidRDefault="008E074C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Razno</w:t>
      </w:r>
    </w:p>
    <w:p w14:paraId="1FF2EABB" w14:textId="5D13569B" w:rsidR="00B67858" w:rsidRPr="00161DBD" w:rsidRDefault="00520E27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161DBD">
        <w:rPr>
          <w:rFonts w:ascii="Arial" w:hAnsi="Arial" w:cs="Arial"/>
          <w:sz w:val="24"/>
        </w:rPr>
        <w:t xml:space="preserve">Ravnateljica je napomenula kako ćemo </w:t>
      </w:r>
      <w:r w:rsidR="00161DBD" w:rsidRPr="00161DBD">
        <w:rPr>
          <w:rFonts w:ascii="Arial" w:hAnsi="Arial" w:cs="Arial"/>
          <w:sz w:val="24"/>
        </w:rPr>
        <w:t xml:space="preserve">uskoro, na </w:t>
      </w:r>
      <w:r w:rsidRPr="00161DBD">
        <w:rPr>
          <w:rFonts w:ascii="Arial" w:hAnsi="Arial" w:cs="Arial"/>
          <w:sz w:val="24"/>
        </w:rPr>
        <w:t>n</w:t>
      </w:r>
      <w:r w:rsidR="00161DBD" w:rsidRPr="00161DBD">
        <w:rPr>
          <w:rFonts w:ascii="Arial" w:hAnsi="Arial" w:cs="Arial"/>
          <w:sz w:val="24"/>
        </w:rPr>
        <w:t xml:space="preserve">ekoj budućoj </w:t>
      </w:r>
      <w:r w:rsidRPr="00161DBD">
        <w:rPr>
          <w:rFonts w:ascii="Arial" w:hAnsi="Arial" w:cs="Arial"/>
          <w:sz w:val="24"/>
        </w:rPr>
        <w:t xml:space="preserve">sjednici Školskog odbora raspravljati o našem djelatniku Tomislavu </w:t>
      </w:r>
      <w:proofErr w:type="spellStart"/>
      <w:r w:rsidRPr="00161DBD">
        <w:rPr>
          <w:rFonts w:ascii="Arial" w:hAnsi="Arial" w:cs="Arial"/>
          <w:sz w:val="24"/>
        </w:rPr>
        <w:t>Ivkoviću</w:t>
      </w:r>
      <w:proofErr w:type="spellEnd"/>
      <w:r w:rsidR="00161DBD" w:rsidRPr="00161DBD">
        <w:rPr>
          <w:rFonts w:ascii="Arial" w:hAnsi="Arial" w:cs="Arial"/>
          <w:sz w:val="24"/>
        </w:rPr>
        <w:t xml:space="preserve"> i njegovom radnom odnosu.</w:t>
      </w:r>
    </w:p>
    <w:p w14:paraId="6AC04CA3" w14:textId="77777777" w:rsidR="00520E27" w:rsidRPr="00161DBD" w:rsidRDefault="00520E27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</w:p>
    <w:p w14:paraId="02F3D8BB" w14:textId="77777777" w:rsidR="00C6462A" w:rsidRDefault="00C6462A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Ravnateljica je obavijestila članove školskog odbora o događanjima u školi:</w:t>
      </w:r>
    </w:p>
    <w:p w14:paraId="3F9F924B" w14:textId="00110B09" w:rsidR="00C6462A" w:rsidRDefault="00C6462A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27.3. Smotra Građanskog odgoja</w:t>
      </w:r>
    </w:p>
    <w:p w14:paraId="28E0FCC3" w14:textId="42AECC01" w:rsidR="00286AA1" w:rsidRDefault="00286AA1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17.4.Velikani Hrvatske prošlosti</w:t>
      </w:r>
    </w:p>
    <w:p w14:paraId="7DB1BFFD" w14:textId="77777777" w:rsidR="00C6462A" w:rsidRDefault="00C6462A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27.5. Dan Škole</w:t>
      </w:r>
    </w:p>
    <w:p w14:paraId="4DCCAB57" w14:textId="109FD749" w:rsidR="008E074C" w:rsidRDefault="00C6462A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 13.-17.4. </w:t>
      </w:r>
      <w:proofErr w:type="spellStart"/>
      <w:r>
        <w:rPr>
          <w:rFonts w:ascii="Arial" w:hAnsi="Arial" w:cs="Arial"/>
          <w:sz w:val="24"/>
        </w:rPr>
        <w:t>Erasmus</w:t>
      </w:r>
      <w:proofErr w:type="spellEnd"/>
      <w:r>
        <w:rPr>
          <w:rFonts w:ascii="Arial" w:hAnsi="Arial" w:cs="Arial"/>
          <w:sz w:val="24"/>
        </w:rPr>
        <w:t xml:space="preserve"> – troje kolega nam dolazi iz </w:t>
      </w:r>
      <w:proofErr w:type="spellStart"/>
      <w:r>
        <w:rPr>
          <w:rFonts w:ascii="Arial" w:hAnsi="Arial" w:cs="Arial"/>
          <w:sz w:val="24"/>
        </w:rPr>
        <w:t>Granade</w:t>
      </w:r>
      <w:proofErr w:type="spellEnd"/>
      <w:r>
        <w:rPr>
          <w:rFonts w:ascii="Arial" w:hAnsi="Arial" w:cs="Arial"/>
          <w:sz w:val="24"/>
        </w:rPr>
        <w:t xml:space="preserve">, a isto tako naši djelatnici idu na mobilnost u </w:t>
      </w:r>
      <w:proofErr w:type="spellStart"/>
      <w:r>
        <w:rPr>
          <w:rFonts w:ascii="Arial" w:hAnsi="Arial" w:cs="Arial"/>
          <w:sz w:val="24"/>
        </w:rPr>
        <w:t>Granadu</w:t>
      </w:r>
      <w:proofErr w:type="spellEnd"/>
      <w:r>
        <w:rPr>
          <w:rFonts w:ascii="Arial" w:hAnsi="Arial" w:cs="Arial"/>
          <w:sz w:val="24"/>
        </w:rPr>
        <w:t>.</w:t>
      </w:r>
      <w:r w:rsidR="008E074C">
        <w:rPr>
          <w:rFonts w:ascii="Arial" w:hAnsi="Arial" w:cs="Arial"/>
          <w:sz w:val="24"/>
        </w:rPr>
        <w:t xml:space="preserve"> </w:t>
      </w:r>
    </w:p>
    <w:p w14:paraId="466A6909" w14:textId="5C720E97" w:rsidR="0006599D" w:rsidRDefault="0006599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6C6842C5" w14:textId="04340F0F" w:rsidR="0006599D" w:rsidRPr="00714871" w:rsidRDefault="0006599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714871">
        <w:rPr>
          <w:rFonts w:ascii="Arial" w:hAnsi="Arial" w:cs="Arial"/>
          <w:sz w:val="24"/>
        </w:rPr>
        <w:t xml:space="preserve">Iduća sjednica </w:t>
      </w:r>
      <w:r w:rsidR="00C6462A">
        <w:rPr>
          <w:rFonts w:ascii="Arial" w:hAnsi="Arial" w:cs="Arial"/>
          <w:sz w:val="24"/>
        </w:rPr>
        <w:t>Š</w:t>
      </w:r>
      <w:r w:rsidRPr="00714871">
        <w:rPr>
          <w:rFonts w:ascii="Arial" w:hAnsi="Arial" w:cs="Arial"/>
          <w:sz w:val="24"/>
        </w:rPr>
        <w:t xml:space="preserve">kolskog odbora bit će </w:t>
      </w:r>
      <w:r w:rsidR="00714871" w:rsidRPr="00714871">
        <w:rPr>
          <w:rFonts w:ascii="Arial" w:hAnsi="Arial" w:cs="Arial"/>
          <w:sz w:val="24"/>
        </w:rPr>
        <w:t>početkom travnja.</w:t>
      </w:r>
    </w:p>
    <w:p w14:paraId="52FC4427" w14:textId="32CF79F0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5C85C9FF" w14:textId="447D589F" w:rsidR="00CF40F8" w:rsidRPr="000404DB" w:rsidRDefault="00BA0D3E" w:rsidP="00B93D59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085EC4E6" w14:textId="5893C744" w:rsidR="00CF40F8" w:rsidRDefault="00CF40F8" w:rsidP="00DC3139">
      <w:pPr>
        <w:spacing w:after="0" w:line="276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Zaključci </w:t>
      </w:r>
      <w:r w:rsidR="00633E23">
        <w:rPr>
          <w:rFonts w:cs="Arial"/>
          <w:szCs w:val="24"/>
        </w:rPr>
        <w:t>3</w:t>
      </w:r>
      <w:r w:rsidRPr="000404DB">
        <w:rPr>
          <w:rFonts w:cs="Arial"/>
          <w:szCs w:val="24"/>
        </w:rPr>
        <w:t>. sjednice:</w:t>
      </w:r>
    </w:p>
    <w:p w14:paraId="695AE57D" w14:textId="77777777" w:rsidR="00A01B93" w:rsidRPr="000404DB" w:rsidRDefault="00A01B93" w:rsidP="00DC3139">
      <w:pPr>
        <w:spacing w:after="0" w:line="276" w:lineRule="auto"/>
        <w:jc w:val="both"/>
        <w:rPr>
          <w:rFonts w:cs="Arial"/>
          <w:szCs w:val="24"/>
        </w:rPr>
      </w:pPr>
    </w:p>
    <w:p w14:paraId="656EDCCB" w14:textId="6235E351" w:rsidR="00285E58" w:rsidRPr="00285E58" w:rsidRDefault="005D2D02" w:rsidP="00DC3139">
      <w:pPr>
        <w:pStyle w:val="Odlomakpopisa"/>
        <w:numPr>
          <w:ilvl w:val="0"/>
          <w:numId w:val="19"/>
        </w:numPr>
        <w:spacing w:after="0" w:line="276" w:lineRule="auto"/>
        <w:jc w:val="both"/>
        <w:rPr>
          <w:rFonts w:cs="Arial"/>
          <w:szCs w:val="24"/>
        </w:rPr>
      </w:pPr>
      <w:r w:rsidRPr="000404DB">
        <w:rPr>
          <w:rFonts w:eastAsia="Times New Roman" w:cs="Arial"/>
          <w:szCs w:val="24"/>
        </w:rPr>
        <w:t>Verificiran je zapisnik</w:t>
      </w:r>
      <w:r w:rsidR="000C2292">
        <w:rPr>
          <w:rFonts w:eastAsia="Times New Roman" w:cs="Arial"/>
          <w:szCs w:val="24"/>
        </w:rPr>
        <w:t xml:space="preserve"> s dopunama</w:t>
      </w:r>
      <w:r w:rsidRPr="000404DB">
        <w:rPr>
          <w:rFonts w:eastAsia="Times New Roman" w:cs="Arial"/>
          <w:szCs w:val="24"/>
        </w:rPr>
        <w:t xml:space="preserve"> </w:t>
      </w:r>
      <w:r w:rsidR="00633E23">
        <w:rPr>
          <w:rFonts w:eastAsia="Times New Roman" w:cs="Arial"/>
          <w:szCs w:val="24"/>
        </w:rPr>
        <w:t>2</w:t>
      </w:r>
      <w:r w:rsidRPr="000404DB">
        <w:rPr>
          <w:rFonts w:eastAsia="Times New Roman" w:cs="Arial"/>
          <w:szCs w:val="24"/>
        </w:rPr>
        <w:t>.</w:t>
      </w:r>
      <w:r w:rsidR="00285E58">
        <w:rPr>
          <w:rFonts w:eastAsia="Times New Roman" w:cs="Arial"/>
          <w:szCs w:val="24"/>
        </w:rPr>
        <w:t xml:space="preserve"> </w:t>
      </w:r>
      <w:r w:rsidRPr="000404DB">
        <w:rPr>
          <w:rFonts w:eastAsia="Times New Roman" w:cs="Arial"/>
          <w:szCs w:val="24"/>
        </w:rPr>
        <w:t xml:space="preserve">sjednice ŠO OŠ Grigora Viteza održane </w:t>
      </w:r>
      <w:r w:rsidR="00B55821">
        <w:rPr>
          <w:rFonts w:eastAsia="Times New Roman" w:cs="Arial"/>
          <w:szCs w:val="24"/>
        </w:rPr>
        <w:t>2</w:t>
      </w:r>
      <w:r w:rsidR="00633E23">
        <w:rPr>
          <w:rFonts w:eastAsia="Times New Roman" w:cs="Arial"/>
          <w:szCs w:val="24"/>
        </w:rPr>
        <w:t>3</w:t>
      </w:r>
      <w:r w:rsidRPr="000404DB">
        <w:rPr>
          <w:rFonts w:eastAsia="Times New Roman" w:cs="Arial"/>
          <w:szCs w:val="24"/>
        </w:rPr>
        <w:t>.</w:t>
      </w:r>
      <w:r w:rsidR="0046570C">
        <w:rPr>
          <w:rFonts w:eastAsia="Times New Roman" w:cs="Arial"/>
          <w:szCs w:val="24"/>
        </w:rPr>
        <w:t>2</w:t>
      </w:r>
      <w:r w:rsidRPr="000404DB">
        <w:rPr>
          <w:rFonts w:eastAsia="Times New Roman" w:cs="Arial"/>
          <w:szCs w:val="24"/>
        </w:rPr>
        <w:t>. 202</w:t>
      </w:r>
      <w:r w:rsidR="0046570C">
        <w:rPr>
          <w:rFonts w:eastAsia="Times New Roman" w:cs="Arial"/>
          <w:szCs w:val="24"/>
        </w:rPr>
        <w:t>6</w:t>
      </w:r>
      <w:r w:rsidRPr="000404DB">
        <w:rPr>
          <w:rFonts w:eastAsia="Times New Roman" w:cs="Arial"/>
          <w:szCs w:val="24"/>
        </w:rPr>
        <w:t xml:space="preserve">. </w:t>
      </w:r>
    </w:p>
    <w:p w14:paraId="5DDFCE50" w14:textId="54E7C6E6" w:rsidR="005D2D02" w:rsidRDefault="005D2D02" w:rsidP="00285E58">
      <w:pPr>
        <w:pStyle w:val="Odlomakpopisa"/>
        <w:spacing w:after="0" w:line="276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 xml:space="preserve">godine </w:t>
      </w:r>
    </w:p>
    <w:p w14:paraId="0EEBE1B7" w14:textId="6AA7C5FC" w:rsidR="000C2292" w:rsidRPr="000C2292" w:rsidRDefault="000C2292" w:rsidP="000C2292">
      <w:pPr>
        <w:pStyle w:val="Tijelotek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FF4E99">
        <w:rPr>
          <w:rFonts w:ascii="Arial" w:hAnsi="Arial" w:cs="Arial"/>
          <w:sz w:val="24"/>
        </w:rPr>
        <w:t xml:space="preserve">Jednoglasno </w:t>
      </w:r>
      <w:r>
        <w:rPr>
          <w:rFonts w:ascii="Arial" w:hAnsi="Arial" w:cs="Arial"/>
          <w:sz w:val="24"/>
        </w:rPr>
        <w:t>je</w:t>
      </w:r>
      <w:r w:rsidRPr="00FF4E99">
        <w:rPr>
          <w:rFonts w:ascii="Arial" w:hAnsi="Arial" w:cs="Arial"/>
          <w:sz w:val="24"/>
        </w:rPr>
        <w:t xml:space="preserve"> usv</w:t>
      </w:r>
      <w:r>
        <w:rPr>
          <w:rFonts w:ascii="Arial" w:hAnsi="Arial" w:cs="Arial"/>
          <w:sz w:val="24"/>
        </w:rPr>
        <w:t>o</w:t>
      </w:r>
      <w:bookmarkStart w:id="6" w:name="_GoBack"/>
      <w:bookmarkEnd w:id="6"/>
      <w:r w:rsidRPr="00FF4E99">
        <w:rPr>
          <w:rFonts w:ascii="Arial" w:hAnsi="Arial" w:cs="Arial"/>
          <w:sz w:val="24"/>
        </w:rPr>
        <w:t>j</w:t>
      </w:r>
      <w:r>
        <w:rPr>
          <w:rFonts w:ascii="Arial" w:hAnsi="Arial" w:cs="Arial"/>
          <w:sz w:val="24"/>
        </w:rPr>
        <w:t>en</w:t>
      </w:r>
      <w:r w:rsidRPr="00FF4E99">
        <w:rPr>
          <w:rFonts w:ascii="Arial" w:hAnsi="Arial" w:cs="Arial"/>
          <w:sz w:val="24"/>
        </w:rPr>
        <w:t xml:space="preserve"> Godišnji financijski izvještaj i izvršenje proračuna za 2025.</w:t>
      </w:r>
      <w:r>
        <w:rPr>
          <w:rFonts w:ascii="Arial" w:hAnsi="Arial" w:cs="Arial"/>
          <w:sz w:val="24"/>
        </w:rPr>
        <w:t xml:space="preserve"> i Plan nabave za 2026. godinu.</w:t>
      </w:r>
    </w:p>
    <w:p w14:paraId="7A070A8B" w14:textId="5BD4FAE7" w:rsidR="005D2D02" w:rsidRDefault="004210F6" w:rsidP="00DC3139">
      <w:pPr>
        <w:pStyle w:val="Odlomakpopisa"/>
        <w:numPr>
          <w:ilvl w:val="0"/>
          <w:numId w:val="19"/>
        </w:numPr>
        <w:spacing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Usvojeni su radni odnosi</w:t>
      </w:r>
    </w:p>
    <w:p w14:paraId="14AA4DBB" w14:textId="77777777" w:rsidR="0006599D" w:rsidRPr="0006599D" w:rsidRDefault="0006599D" w:rsidP="0006599D">
      <w:pPr>
        <w:spacing w:after="0" w:line="276" w:lineRule="auto"/>
        <w:ind w:left="360"/>
        <w:jc w:val="both"/>
        <w:rPr>
          <w:rFonts w:cs="Arial"/>
          <w:szCs w:val="24"/>
        </w:rPr>
      </w:pPr>
    </w:p>
    <w:p w14:paraId="11B0367B" w14:textId="77777777" w:rsidR="00F311B3" w:rsidRPr="000404DB" w:rsidRDefault="00F311B3" w:rsidP="00F311B3">
      <w:pPr>
        <w:spacing w:after="0" w:line="240" w:lineRule="auto"/>
        <w:ind w:left="360"/>
        <w:jc w:val="both"/>
        <w:rPr>
          <w:rFonts w:cs="Arial"/>
          <w:szCs w:val="24"/>
        </w:rPr>
      </w:pPr>
    </w:p>
    <w:p w14:paraId="47E4620B" w14:textId="5CE2BB8C" w:rsidR="00CF40F8" w:rsidRPr="00633E23" w:rsidRDefault="00CF40F8" w:rsidP="00CF40F8">
      <w:pPr>
        <w:spacing w:after="0" w:line="360" w:lineRule="auto"/>
        <w:jc w:val="both"/>
        <w:rPr>
          <w:rFonts w:cs="Arial"/>
          <w:color w:val="FF0000"/>
          <w:szCs w:val="24"/>
        </w:rPr>
      </w:pPr>
      <w:r w:rsidRPr="000404DB">
        <w:rPr>
          <w:rFonts w:cs="Arial"/>
          <w:szCs w:val="24"/>
        </w:rPr>
        <w:t xml:space="preserve">Sjednica </w:t>
      </w:r>
      <w:r w:rsidRPr="004A268A">
        <w:rPr>
          <w:rFonts w:cs="Arial"/>
          <w:szCs w:val="24"/>
        </w:rPr>
        <w:t xml:space="preserve">završava u </w:t>
      </w:r>
      <w:r w:rsidR="004F79DE" w:rsidRPr="004A268A">
        <w:rPr>
          <w:rFonts w:cs="Arial"/>
          <w:szCs w:val="24"/>
        </w:rPr>
        <w:t>1</w:t>
      </w:r>
      <w:r w:rsidR="0046570C" w:rsidRPr="004A268A">
        <w:rPr>
          <w:rFonts w:cs="Arial"/>
          <w:szCs w:val="24"/>
        </w:rPr>
        <w:t>7</w:t>
      </w:r>
      <w:r w:rsidRPr="004A268A">
        <w:rPr>
          <w:rFonts w:cs="Arial"/>
          <w:szCs w:val="24"/>
        </w:rPr>
        <w:t>,</w:t>
      </w:r>
      <w:r w:rsidR="0046570C" w:rsidRPr="004A268A">
        <w:rPr>
          <w:rFonts w:cs="Arial"/>
          <w:szCs w:val="24"/>
        </w:rPr>
        <w:t>4</w:t>
      </w:r>
      <w:r w:rsidR="00E2363D" w:rsidRPr="004A268A">
        <w:rPr>
          <w:rFonts w:cs="Arial"/>
          <w:szCs w:val="24"/>
        </w:rPr>
        <w:t>5</w:t>
      </w:r>
      <w:r w:rsidRPr="004A268A">
        <w:rPr>
          <w:rFonts w:cs="Arial"/>
          <w:szCs w:val="24"/>
        </w:rPr>
        <w:t xml:space="preserve"> sati.</w:t>
      </w:r>
    </w:p>
    <w:p w14:paraId="2FC715AB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57371DEF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51A7746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85F2D43" w14:textId="78844365" w:rsidR="004E2379" w:rsidRPr="000404DB" w:rsidRDefault="00376953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Zapisničar</w:t>
      </w:r>
      <w:r w:rsidR="00B93D59" w:rsidRPr="000404DB">
        <w:rPr>
          <w:rFonts w:cs="Arial"/>
          <w:szCs w:val="24"/>
        </w:rPr>
        <w:t>-tajnica:</w:t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  <w:t>Predsjednica:</w:t>
      </w:r>
    </w:p>
    <w:p w14:paraId="5F11A1C7" w14:textId="2052E092" w:rsidR="00376953" w:rsidRPr="000404DB" w:rsidRDefault="001662D8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__________________                                                                        _________________</w:t>
      </w:r>
    </w:p>
    <w:p w14:paraId="68E228D7" w14:textId="7C24EF4C" w:rsidR="00376953" w:rsidRPr="000404DB" w:rsidRDefault="00376953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Ma</w:t>
      </w:r>
      <w:r w:rsidR="006E16FE" w:rsidRPr="000404DB">
        <w:rPr>
          <w:rFonts w:cs="Arial"/>
          <w:szCs w:val="24"/>
        </w:rPr>
        <w:t>rtina Čoga Pogačić</w:t>
      </w:r>
      <w:r w:rsidR="004E2379" w:rsidRPr="000404DB">
        <w:rPr>
          <w:rFonts w:cs="Arial"/>
          <w:szCs w:val="24"/>
        </w:rPr>
        <w:t xml:space="preserve">  </w:t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6E16FE" w:rsidRPr="000404DB">
        <w:rPr>
          <w:rFonts w:cs="Arial"/>
          <w:szCs w:val="24"/>
        </w:rPr>
        <w:t xml:space="preserve">                                  </w:t>
      </w:r>
      <w:r w:rsidR="004E2379" w:rsidRPr="000404DB">
        <w:rPr>
          <w:rFonts w:cs="Arial"/>
          <w:szCs w:val="24"/>
        </w:rPr>
        <w:t xml:space="preserve">  </w:t>
      </w:r>
      <w:r w:rsidR="00A7400F">
        <w:rPr>
          <w:rFonts w:cs="Arial"/>
          <w:szCs w:val="24"/>
        </w:rPr>
        <w:t>Maja Vunderl Pasarić</w:t>
      </w:r>
    </w:p>
    <w:sectPr w:rsidR="00376953" w:rsidRPr="000404DB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E03"/>
    <w:multiLevelType w:val="hybridMultilevel"/>
    <w:tmpl w:val="BB9AA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5B5"/>
    <w:multiLevelType w:val="hybridMultilevel"/>
    <w:tmpl w:val="396AF01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0E9E"/>
    <w:multiLevelType w:val="hybridMultilevel"/>
    <w:tmpl w:val="E2962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1AE"/>
    <w:multiLevelType w:val="hybridMultilevel"/>
    <w:tmpl w:val="7F3A4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E18"/>
    <w:multiLevelType w:val="hybridMultilevel"/>
    <w:tmpl w:val="2A36CCA8"/>
    <w:lvl w:ilvl="0" w:tplc="2D2AE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C82"/>
    <w:multiLevelType w:val="hybridMultilevel"/>
    <w:tmpl w:val="2310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0CC7"/>
    <w:multiLevelType w:val="hybridMultilevel"/>
    <w:tmpl w:val="5B2E539E"/>
    <w:lvl w:ilvl="0" w:tplc="93CED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7214"/>
    <w:multiLevelType w:val="hybridMultilevel"/>
    <w:tmpl w:val="0B4A701E"/>
    <w:lvl w:ilvl="0" w:tplc="3E4E9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43B2A"/>
    <w:multiLevelType w:val="hybridMultilevel"/>
    <w:tmpl w:val="176A9CD8"/>
    <w:lvl w:ilvl="0" w:tplc="2C3202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98270A"/>
    <w:multiLevelType w:val="hybridMultilevel"/>
    <w:tmpl w:val="FE14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4239"/>
    <w:multiLevelType w:val="hybridMultilevel"/>
    <w:tmpl w:val="8F563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1D02"/>
    <w:multiLevelType w:val="hybridMultilevel"/>
    <w:tmpl w:val="BB9AA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A7E3E"/>
    <w:multiLevelType w:val="hybridMultilevel"/>
    <w:tmpl w:val="25905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664F6"/>
    <w:multiLevelType w:val="hybridMultilevel"/>
    <w:tmpl w:val="5DE0BCDE"/>
    <w:lvl w:ilvl="0" w:tplc="8496FC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C734C"/>
    <w:multiLevelType w:val="hybridMultilevel"/>
    <w:tmpl w:val="234C8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33BBD"/>
    <w:multiLevelType w:val="hybridMultilevel"/>
    <w:tmpl w:val="F0048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950E1"/>
    <w:multiLevelType w:val="hybridMultilevel"/>
    <w:tmpl w:val="9FC27BDA"/>
    <w:lvl w:ilvl="0" w:tplc="375C2598">
      <w:numFmt w:val="bullet"/>
      <w:lvlText w:val="–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854D0"/>
    <w:multiLevelType w:val="hybridMultilevel"/>
    <w:tmpl w:val="9BCE9974"/>
    <w:lvl w:ilvl="0" w:tplc="2BEEA804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9"/>
  </w:num>
  <w:num w:numId="4">
    <w:abstractNumId w:val="13"/>
  </w:num>
  <w:num w:numId="5">
    <w:abstractNumId w:val="21"/>
  </w:num>
  <w:num w:numId="6">
    <w:abstractNumId w:val="24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2"/>
  </w:num>
  <w:num w:numId="12">
    <w:abstractNumId w:val="16"/>
  </w:num>
  <w:num w:numId="13">
    <w:abstractNumId w:val="2"/>
  </w:num>
  <w:num w:numId="14">
    <w:abstractNumId w:val="5"/>
  </w:num>
  <w:num w:numId="15">
    <w:abstractNumId w:val="20"/>
  </w:num>
  <w:num w:numId="16">
    <w:abstractNumId w:val="0"/>
  </w:num>
  <w:num w:numId="17">
    <w:abstractNumId w:val="7"/>
  </w:num>
  <w:num w:numId="18">
    <w:abstractNumId w:val="1"/>
  </w:num>
  <w:num w:numId="19">
    <w:abstractNumId w:val="6"/>
  </w:num>
  <w:num w:numId="20">
    <w:abstractNumId w:val="17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404DB"/>
    <w:rsid w:val="0006599D"/>
    <w:rsid w:val="000A0D00"/>
    <w:rsid w:val="000B6265"/>
    <w:rsid w:val="000B648D"/>
    <w:rsid w:val="000C2292"/>
    <w:rsid w:val="000E72F3"/>
    <w:rsid w:val="00112098"/>
    <w:rsid w:val="001264DB"/>
    <w:rsid w:val="00130AF2"/>
    <w:rsid w:val="001320A4"/>
    <w:rsid w:val="00142DC1"/>
    <w:rsid w:val="00143D3A"/>
    <w:rsid w:val="001526F8"/>
    <w:rsid w:val="001534E8"/>
    <w:rsid w:val="00161DBD"/>
    <w:rsid w:val="001662D8"/>
    <w:rsid w:val="00196C2F"/>
    <w:rsid w:val="001A12F4"/>
    <w:rsid w:val="001B1E3D"/>
    <w:rsid w:val="001B44B4"/>
    <w:rsid w:val="001D73B0"/>
    <w:rsid w:val="001E5742"/>
    <w:rsid w:val="001F0570"/>
    <w:rsid w:val="00216149"/>
    <w:rsid w:val="00231014"/>
    <w:rsid w:val="00237F55"/>
    <w:rsid w:val="002409D9"/>
    <w:rsid w:val="00285E58"/>
    <w:rsid w:val="00286AA1"/>
    <w:rsid w:val="00286B6A"/>
    <w:rsid w:val="002E0078"/>
    <w:rsid w:val="0034742B"/>
    <w:rsid w:val="003748C3"/>
    <w:rsid w:val="00376953"/>
    <w:rsid w:val="00385091"/>
    <w:rsid w:val="003A48F7"/>
    <w:rsid w:val="003B212D"/>
    <w:rsid w:val="003C5129"/>
    <w:rsid w:val="00406844"/>
    <w:rsid w:val="004210F6"/>
    <w:rsid w:val="0046570C"/>
    <w:rsid w:val="00467C21"/>
    <w:rsid w:val="00481D50"/>
    <w:rsid w:val="004910AF"/>
    <w:rsid w:val="004A15F0"/>
    <w:rsid w:val="004A268A"/>
    <w:rsid w:val="004D3481"/>
    <w:rsid w:val="004E2379"/>
    <w:rsid w:val="004F79DE"/>
    <w:rsid w:val="00503F22"/>
    <w:rsid w:val="00506172"/>
    <w:rsid w:val="00520E27"/>
    <w:rsid w:val="00547F8F"/>
    <w:rsid w:val="005552A8"/>
    <w:rsid w:val="00560E3C"/>
    <w:rsid w:val="00567D61"/>
    <w:rsid w:val="005712C1"/>
    <w:rsid w:val="005D2D02"/>
    <w:rsid w:val="005E05AC"/>
    <w:rsid w:val="006025E0"/>
    <w:rsid w:val="00626305"/>
    <w:rsid w:val="0063242D"/>
    <w:rsid w:val="00633E23"/>
    <w:rsid w:val="006357CC"/>
    <w:rsid w:val="00676DEE"/>
    <w:rsid w:val="00687AEA"/>
    <w:rsid w:val="006940A6"/>
    <w:rsid w:val="006A6A5D"/>
    <w:rsid w:val="006B6AC4"/>
    <w:rsid w:val="006D309E"/>
    <w:rsid w:val="006E16FE"/>
    <w:rsid w:val="00714871"/>
    <w:rsid w:val="00716655"/>
    <w:rsid w:val="007B2DB7"/>
    <w:rsid w:val="00807235"/>
    <w:rsid w:val="008566EC"/>
    <w:rsid w:val="008935E4"/>
    <w:rsid w:val="008B5753"/>
    <w:rsid w:val="008B7095"/>
    <w:rsid w:val="008E074C"/>
    <w:rsid w:val="008E686C"/>
    <w:rsid w:val="00901696"/>
    <w:rsid w:val="00923496"/>
    <w:rsid w:val="00930443"/>
    <w:rsid w:val="0093141D"/>
    <w:rsid w:val="00965FBB"/>
    <w:rsid w:val="00983580"/>
    <w:rsid w:val="009B6D4D"/>
    <w:rsid w:val="009F6C62"/>
    <w:rsid w:val="00A01B93"/>
    <w:rsid w:val="00A126EF"/>
    <w:rsid w:val="00A352D5"/>
    <w:rsid w:val="00A42E7E"/>
    <w:rsid w:val="00A7400F"/>
    <w:rsid w:val="00A7441E"/>
    <w:rsid w:val="00A8151D"/>
    <w:rsid w:val="00AB6A2A"/>
    <w:rsid w:val="00AC0C94"/>
    <w:rsid w:val="00AE48F6"/>
    <w:rsid w:val="00AF1018"/>
    <w:rsid w:val="00AF41CF"/>
    <w:rsid w:val="00AF5D64"/>
    <w:rsid w:val="00B55821"/>
    <w:rsid w:val="00B60F06"/>
    <w:rsid w:val="00B6306A"/>
    <w:rsid w:val="00B67858"/>
    <w:rsid w:val="00B86432"/>
    <w:rsid w:val="00B93D59"/>
    <w:rsid w:val="00BA0D3E"/>
    <w:rsid w:val="00BB2015"/>
    <w:rsid w:val="00BE2C5C"/>
    <w:rsid w:val="00C077C1"/>
    <w:rsid w:val="00C14527"/>
    <w:rsid w:val="00C55672"/>
    <w:rsid w:val="00C6462A"/>
    <w:rsid w:val="00C81A68"/>
    <w:rsid w:val="00CF40F8"/>
    <w:rsid w:val="00D06506"/>
    <w:rsid w:val="00D247B9"/>
    <w:rsid w:val="00D25568"/>
    <w:rsid w:val="00D2571D"/>
    <w:rsid w:val="00D50277"/>
    <w:rsid w:val="00D96FBF"/>
    <w:rsid w:val="00DC127E"/>
    <w:rsid w:val="00DC3139"/>
    <w:rsid w:val="00E2363D"/>
    <w:rsid w:val="00E55D9D"/>
    <w:rsid w:val="00E82DEC"/>
    <w:rsid w:val="00EA4D57"/>
    <w:rsid w:val="00ED1A9E"/>
    <w:rsid w:val="00F05BB6"/>
    <w:rsid w:val="00F128A5"/>
    <w:rsid w:val="00F139E2"/>
    <w:rsid w:val="00F21802"/>
    <w:rsid w:val="00F21D87"/>
    <w:rsid w:val="00F24D2D"/>
    <w:rsid w:val="00F311B3"/>
    <w:rsid w:val="00F6237F"/>
    <w:rsid w:val="00F66E43"/>
    <w:rsid w:val="00F7340E"/>
    <w:rsid w:val="00FB7F82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7441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7441E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Bezproreda">
    <w:name w:val="No Spacing"/>
    <w:uiPriority w:val="1"/>
    <w:qFormat/>
    <w:rsid w:val="003C5129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66</cp:revision>
  <cp:lastPrinted>2026-04-07T09:24:00Z</cp:lastPrinted>
  <dcterms:created xsi:type="dcterms:W3CDTF">2025-07-30T17:14:00Z</dcterms:created>
  <dcterms:modified xsi:type="dcterms:W3CDTF">2026-04-07T09:25:00Z</dcterms:modified>
</cp:coreProperties>
</file>